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glossary/_rels/document.xml.rels" ContentType="application/vnd.openxmlformats-package.relationships+xml"/>
  <Override PartName="/word/glossary/document.xml" ContentType="application/vnd.openxmlformats-officedocument.wordprocessingml.document.glossary+xml"/>
  <Override PartName="/word/glossary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fontTable.xml" ContentType="application/vnd.openxmlformats-officedocument.wordprocessingml.fontTable+xml"/>
  <Override PartName="/word/embeddings/Microsoft_Excel-Arbeitsblatt.xlsx" ContentType="application/vnd.openxmlformats-officedocument.spreadsheetml.sheet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itemProps2.xml" ContentType="application/vnd.openxmlformats-officedocument.customXmlProperties+xml"/>
  <Default Extension="gif" ContentType="image/gif"> </Default>
  <Default Extension="jpg" ContentType="image/jp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defaultFooter.xml" ContentType="application/vnd.openxmlformats-officedocument.wordprocessingml.footer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Tabellenraster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521"/>
        <w:gridCol w:w="2540"/>
      </w:tblGrid>
      <w:tr>
        <w:trPr/>
        <w:tc>
          <w:tcPr>
            <w:tcW w:w="9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240" w:after="120"/>
              <w:jc w:val="right"/>
              <w:rPr>
                <w:rFonts w:ascii="Tahoma" w:hAnsi="Tahoma" w:eastAsia="Tahoma" w:cs=""/>
                <w:kern w:val="0"/>
                <w:szCs w:val="22"/>
                <w:lang w:val="de-DE" w:eastAsia="en-US" w:bidi="ar-SA"/>
              </w:rPr>
            </w:pPr>
            <w:r>
              <w:rPr>
                <w:rFonts w:eastAsia="Tahoma" w:cs=""/>
                <w:kern w:val="0"/>
                <w:szCs w:val="22"/>
                <w:lang w:val="de-DE" w:eastAsia="en-US" w:bidi="ar-SA"/>
              </w:rPr>
              <w:drawing>
                <wp:inline distT="0" distB="0" distL="0" distR="0">
                  <wp:extent cx="1455420" cy="866775"/>
                  <wp:effectExtent l="0" t="0" r="0" b="0"/>
                  <wp:docPr id="1" name="Grafik 3" descr="Logo A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fik 3" descr="Logo AG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5420" cy="866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6072" w:hRule="atLeast"/>
        </w:trPr>
        <w:tc>
          <w:tcPr>
            <w:tcW w:w="9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itle"/>
              <w:widowControl/>
              <w:spacing w:before="3480" w:after="0"/>
              <w:contextualSpacing/>
              <w:rPr>
                <w:sz w:val="68"/>
                <w:szCs w:val="68"/>
              </w:rPr>
            </w:pPr>
            <w:r>
              <w:rPr>
                <w:sz w:val="68"/>
                <w:szCs w:val="68"/>
                <w:lang w:val="de-DE" w:eastAsia="en-US" w:bidi="ar-SA"/>
              </w:rPr>
              <w:t>Pathogens from A to Z</w:t>
            </w:r>
          </w:p>
          <w:p>
            <w:pPr>
              <w:pStyle w:val="Normal"/>
              <w:widowControl/>
              <w:spacing w:before="240" w:after="120"/>
              <w:jc w:val="left"/>
              <w:rPr>
                <w:rFonts w:ascii="Tahoma" w:hAnsi="Tahoma" w:eastAsia="Tahoma" w:cs=""/>
                <w:kern w:val="0"/>
                <w:szCs w:val="22"/>
                <w:lang w:val="de-DE" w:eastAsia="en-US" w:bidi="ar-SA"/>
              </w:rPr>
            </w:pPr>
            <w:r>
              <w:rPr>
                <w:rFonts w:eastAsia="Tahoma" w:cs=""/>
                <w:kern w:val="0"/>
                <w:szCs w:val="22"/>
                <w:lang w:val="de-DE" w:eastAsia="en-US" w:bidi="ar-SA"/>
              </w:rPr>
            </w:r>
          </w:p>
        </w:tc>
      </w:tr>
      <w:tr>
        <w:trPr>
          <w:trHeight w:val="261" w:hRule="atLeast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Spacing"/>
              <w:widowControl/>
              <w:spacing w:before="0" w:after="0"/>
              <w:jc w:val="left"/>
              <w:rPr>
                <w:rFonts w:ascii="Tahoma" w:hAnsi="Tahoma" w:eastAsia="Tahoma" w:cs=""/>
                <w:kern w:val="0"/>
                <w:szCs w:val="22"/>
                <w:lang w:val="de-DE" w:eastAsia="en-US" w:bidi="ar-SA"/>
              </w:rPr>
            </w:pPr>
            <w:r>
              <w:rPr>
                <w:rFonts w:eastAsia="Tahoma" w:cs=""/>
                <w:kern w:val="0"/>
                <w:szCs w:val="22"/>
                <w:lang w:val="de-DE" w:eastAsia="en-US" w:bidi="ar-SA"/>
              </w:rPr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color="auto" w:fill="D9A700" w:themeFill="accent1" w:val="clear"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ahoma" w:hAnsi="Tahoma" w:eastAsia="Tahoma" w:cs=""/>
                <w:kern w:val="0"/>
                <w:szCs w:val="22"/>
                <w:lang w:val="de-DE" w:eastAsia="en-US" w:bidi="ar-SA"/>
              </w:rPr>
            </w:pPr>
            <w:r>
              <w:rPr>
                <w:rFonts w:eastAsia="Tahoma" w:cs=""/>
                <w:kern w:val="0"/>
                <w:szCs w:val="22"/>
                <w:lang w:val="de-DE" w:eastAsia="en-US" w:bidi="ar-SA"/>
              </w:rPr>
            </w:r>
          </w:p>
        </w:tc>
      </w:tr>
      <w:tr>
        <w:trPr/>
        <w:tc>
          <w:tcPr>
            <w:tcW w:w="9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ubtitle"/>
              <w:widowControl/>
              <w:spacing w:before="840" w:after="120"/>
              <w:rPr/>
            </w:pPr>
            <w:r>
              <w:rPr>
                <w:rFonts w:cs=""/>
                <w:kern w:val="0"/>
                <w:sz w:val="44"/>
                <w:szCs w:val="44"/>
                <w:lang w:val="de-DE" w:eastAsia="en-US" w:bidi="ar-SA"/>
              </w:rPr>
              <w:t>30.04.2025 08:09 Uhr</w:t>
            </w:r>
          </w:p>
        </w:tc>
      </w:tr>
    </w:tbl>
    <w:p>
      <w:pPr>
        <w:pStyle w:val="Normal"/>
        <w:spacing w:before="240" w:after="120"/>
        <w:rPr/>
      </w:pPr>
      <w:r>
        <w:rPr/>
      </w:r>
    </w:p>
    <w:p>
      <w:pPr>
        <w:sectPr xmlns:w="http://schemas.openxmlformats.org/wordprocessingml/2006/main" xmlns:r="http://schemas.openxmlformats.org/officeDocument/2006/relationships">
          <w:type w:val="nextPage"/>
          <w:pgSz w:w="11906" w:h="16838"/>
          <w:pgMar w:left="1417" w:right="1417" w:header="0" w:top="1417" w:footer="708" w:bottom="1134" w:gutter="0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widowControl w:val="on"/>
        <w:pBdr>
          <w:bottom w:val="single" w:color="E1C211" w:sz="40"/>
        </w:pBdr>
        <w:spacing w:before="322" w:after="547" w:line="240" w:lineRule="auto"/>
        <w:ind w:left="0" w:right="0"/>
        <w:jc w:val="left"/>
        <w:outlineLvl w:val="0"/>
      </w:pPr>
      <w:r>
        <w:rPr>
          <w:rFonts w:ascii="Segoe UI Semibold" w:hAnsi="Segoe UI Semibold" w:eastAsia="Segoe UI Semibold" w:cs="Segoe UI Semibold"/>
          <w:b/>
          <w:bCs/>
          <w:color w:val="000000"/>
          <w:sz w:val="48"/>
          <w:szCs w:val="48"/>
        </w:rPr>
        <w:t xml:space="preserve">
Pathogens
from
A
to
Z</w:t>
      </w:r>
    </w:p>
    <w:p>
      <w:pPr>
        <w:widowControl w:val="on"/>
        <w:pBdr/>
        <w:spacing w:before="240" w:after="240" w:line="240" w:lineRule="auto"/>
        <w:ind w:left="0" w:right="0"/>
        <w:jc w:val="left"/>
      </w:pPr>
      <w:r>
        <w:rPr>
          <w:rFonts w:ascii="Tahoma" w:hAnsi="Tahoma" w:eastAsia="Tahoma" w:cs="Tahoma"/>
          <w:color w:val="000000"/>
          <w:sz w:val="24"/>
          <w:szCs w:val="24"/>
        </w:rPr>
        <w:t xml:space="preserve">
Last
change:
08.02.2022</w:t>
      </w:r>
    </w:p>
    <w:p>
      <w:pPr>
        <w:widowControl w:val="on"/>
        <w:pBdr>
          <w:bottom w:val="single" w:color="E1C211" w:sz="40"/>
        </w:pBdr>
        <w:spacing w:before="322" w:after="547" w:line="240" w:lineRule="auto"/>
        <w:ind w:left="0" w:right="0"/>
        <w:jc w:val="left"/>
        <w:outlineLvl w:val="0"/>
      </w:pPr>
      <w:r>
        <w:rPr>
          <w:rFonts w:ascii="Segoe UI Semibold" w:hAnsi="Segoe UI Semibold" w:eastAsia="Segoe UI Semibold" w:cs="Segoe UI Semibold"/>
          <w:b/>
          <w:bCs/>
          <w:color w:val="000000"/>
          <w:sz w:val="48"/>
          <w:szCs w:val="48"/>
        </w:rPr>
        <w:t xml:space="preserve">
Pathogens
from
A
to
Z</w:t>
      </w:r>
    </w:p>
    <w:p>
      <w:pPr>
        <w:widowControl w:val="on"/>
        <w:pBdr/>
        <w:spacing w:before="240" w:after="240" w:line="240" w:lineRule="auto"/>
        <w:ind w:left="0" w:right="0"/>
        <w:jc w:val="left"/>
      </w:pPr>
      <w:r>
        <w:rPr>
          <w:rFonts w:ascii="Tahoma" w:hAnsi="Tahoma" w:eastAsia="Tahoma" w:cs="Tahoma"/>
          <w:color w:val="000000"/>
          <w:sz w:val="24"/>
          <w:szCs w:val="24"/>
        </w:rPr>
        <w:t xml:space="preserve">
In
our
database
you
will
find
information
on
different
pathogens.</w:t>
      </w:r>
      <w:r>
        <w:rPr>
          <w:rFonts w:ascii="Tahoma" w:hAnsi="Tahoma" w:eastAsia="Tahoma" w:cs="Tahoma"/>
          <w:color w:val="000000"/>
          <w:sz w:val="24"/>
          <w:szCs w:val="24"/>
        </w:rPr>
        <w:br/>
        <w:t xml:space="preserve">General
information
on
zoonoses
and
animal
disease
categories
can
be
found
under</w:t>
      </w:r>
    </w:p>
    <w:p>
      <w:pPr>
        <w:widowControl w:val="on"/>
        <w:pBdr/>
        <w:spacing w:before="240" w:after="240" w:line="240" w:lineRule="auto"/>
        <w:ind w:left="0" w:right="0"/>
        <w:jc w:val="left"/>
      </w:pPr>
    </w:p>
    <w:p>
      <w:pPr>
        <w:widowControl w:val="on"/>
        <w:pBdr/>
        <w:spacing w:before="240" w:after="240" w:line="240" w:lineRule="auto"/>
        <w:ind w:left="0" w:right="0"/>
        <w:jc w:val="left"/>
      </w:pPr>
      <w:r>
        <w:rPr>
          <w:rFonts w:ascii="Tahoma" w:hAnsi="Tahoma" w:eastAsia="Tahoma" w:cs="Tahoma"/>
          <w:color w:val="000000"/>
          <w:sz w:val="24"/>
          <w:szCs w:val="24"/>
        </w:rPr>
        <w:t xml:space="preserve">
 </w:t>
      </w:r>
    </w:p>
    <w:p>
      <w:pPr>
        <w:widowControl w:val="on"/>
        <w:pBdr/>
        <w:spacing w:before="240" w:after="240" w:line="240" w:lineRule="auto"/>
        <w:ind w:left="0" w:right="0"/>
        <w:jc w:val="left"/>
      </w:pPr>
      <w:r>
        <w:rPr>
          <w:rFonts w:ascii="Tahoma" w:hAnsi="Tahoma" w:eastAsia="Tahoma" w:cs="Tahoma"/>
          <w:b/>
          <w:bCs/>
          <w:color w:val="000000"/>
          <w:sz w:val="24"/>
          <w:szCs w:val="24"/>
        </w:rPr>
        <w:t xml:space="preserve">
Animal
disease
category
A</w:t>
      </w:r>
      <w:r>
        <w:rPr>
          <w:rFonts w:ascii="Tahoma" w:hAnsi="Tahoma" w:eastAsia="Tahoma" w:cs="Tahoma"/>
          <w:color w:val="000000"/>
          <w:sz w:val="24"/>
          <w:szCs w:val="24"/>
        </w:rPr>
        <w:t xml:space="preserve">:
does
not
normally
occur
in
the
EU;
immediate
eradication
measures
must
be
taken
as
soon
as
it
is
detected</w:t>
      </w:r>
    </w:p>
    <w:p>
      <w:pPr>
        <w:widowControl w:val="on"/>
        <w:pBdr/>
        <w:spacing w:before="240" w:after="240" w:line="240" w:lineRule="auto"/>
        <w:ind w:left="0" w:right="0"/>
        <w:jc w:val="left"/>
      </w:pPr>
      <w:r>
        <w:rPr>
          <w:rFonts w:ascii="Tahoma" w:hAnsi="Tahoma" w:eastAsia="Tahoma" w:cs="Tahoma"/>
          <w:color w:val="000000"/>
          <w:sz w:val="24"/>
          <w:szCs w:val="24"/>
        </w:rPr>
        <w:t xml:space="preserve">
Animal
disease
category</w:t>
      </w:r>
      <w:r>
        <w:rPr>
          <w:rFonts w:ascii="Tahoma" w:hAnsi="Tahoma" w:eastAsia="Tahoma" w:cs="Tahoma"/>
          <w:b/>
          <w:bCs/>
          <w:color w:val="000000"/>
          <w:sz w:val="24"/>
          <w:szCs w:val="24"/>
        </w:rPr>
        <w:t xml:space="preserve">B</w:t>
      </w:r>
      <w:r>
        <w:rPr>
          <w:rFonts w:ascii="Tahoma" w:hAnsi="Tahoma" w:eastAsia="Tahoma" w:cs="Tahoma"/>
          <w:color w:val="000000"/>
          <w:sz w:val="24"/>
          <w:szCs w:val="24"/>
        </w:rPr>
        <w:t xml:space="preserve">:
must
be
controlled
in
all
Member
States
with
the
aim
of
eradicating
it
throughout
the
Union</w:t>
      </w:r>
    </w:p>
    <w:p>
      <w:pPr>
        <w:widowControl w:val="on"/>
        <w:pBdr/>
        <w:spacing w:before="240" w:after="240" w:line="240" w:lineRule="auto"/>
        <w:ind w:left="0" w:right="0"/>
        <w:jc w:val="left"/>
      </w:pPr>
      <w:r>
        <w:rPr>
          <w:rFonts w:ascii="Tahoma" w:hAnsi="Tahoma" w:eastAsia="Tahoma" w:cs="Tahoma"/>
          <w:b/>
          <w:bCs/>
          <w:color w:val="000000"/>
          <w:sz w:val="24"/>
          <w:szCs w:val="24"/>
        </w:rPr>
        <w:t xml:space="preserve">
Animal
disease
category
C</w:t>
      </w:r>
      <w:r>
        <w:rPr>
          <w:rFonts w:ascii="Tahoma" w:hAnsi="Tahoma" w:eastAsia="Tahoma" w:cs="Tahoma"/>
          <w:color w:val="000000"/>
          <w:sz w:val="24"/>
          <w:szCs w:val="24"/>
        </w:rPr>
        <w:t xml:space="preserve">:
relevant
for
some
Member
States,
spread
to
other
parts
of
the
EU
that
are
officially
disease-free
or
where
eradication
programs
are
in
place
must
be
prevented</w:t>
      </w:r>
    </w:p>
    <w:p>
      <w:pPr>
        <w:widowControl w:val="on"/>
        <w:pBdr/>
        <w:spacing w:before="240" w:after="240" w:line="240" w:lineRule="auto"/>
        <w:ind w:left="0" w:right="0"/>
        <w:jc w:val="left"/>
      </w:pPr>
      <w:r>
        <w:rPr>
          <w:rFonts w:ascii="Tahoma" w:hAnsi="Tahoma" w:eastAsia="Tahoma" w:cs="Tahoma"/>
          <w:b/>
          <w:bCs/>
          <w:color w:val="000000"/>
          <w:sz w:val="24"/>
          <w:szCs w:val="24"/>
        </w:rPr>
        <w:t xml:space="preserve">
Animal
disease
category
D</w:t>
      </w:r>
      <w:r>
        <w:rPr>
          <w:rFonts w:ascii="Tahoma" w:hAnsi="Tahoma" w:eastAsia="Tahoma" w:cs="Tahoma"/>
          <w:color w:val="000000"/>
          <w:sz w:val="24"/>
          <w:szCs w:val="24"/>
        </w:rPr>
        <w:t xml:space="preserve">:
measures
must
be
taken
to
prevent
spread
associated
with
entry
into
the
EU
or
with
movements
between
Member
States</w:t>
      </w:r>
    </w:p>
    <w:p>
      <w:pPr>
        <w:widowControl w:val="on"/>
        <w:pBdr/>
        <w:spacing w:before="240" w:after="240" w:line="240" w:lineRule="auto"/>
        <w:ind w:left="0" w:right="0"/>
        <w:jc w:val="left"/>
      </w:pPr>
      <w:r>
        <w:rPr>
          <w:rFonts w:ascii="Tahoma" w:hAnsi="Tahoma" w:eastAsia="Tahoma" w:cs="Tahoma"/>
          <w:b/>
          <w:bCs/>
          <w:color w:val="000000"/>
          <w:sz w:val="24"/>
          <w:szCs w:val="24"/>
        </w:rPr>
        <w:t xml:space="preserve">
Animal
disease
category
E</w:t>
      </w:r>
      <w:r>
        <w:rPr>
          <w:rFonts w:ascii="Tahoma" w:hAnsi="Tahoma" w:eastAsia="Tahoma" w:cs="Tahoma"/>
          <w:color w:val="000000"/>
          <w:sz w:val="24"/>
          <w:szCs w:val="24"/>
        </w:rPr>
        <w:t xml:space="preserve">:
must
be
monitored
within
the
EU</w:t>
      </w:r>
    </w:p>
    <w:p>
      <w:pPr>
        <w:sectPr xmlns:w="http://schemas.openxmlformats.org/wordprocessingml/2006/main" xmlns:r="http://schemas.openxmlformats.org/officeDocument/2006/relationships">
          <w:type w:val="nextPage"/>
          <w:type w:val="nextPage"/>
          <w:pgSz w:w="11906" w:h="16838" w:orient="portrait" w:code="9"/>
          <w:pgMar w:left="1701" w:right="1701" w:header="708" w:top="1417" w:footer="708" w:bottom="1417" w:gutter="0"/>
          <w:pgNumType w:fmt="decimal"/>
          <w:formProt w:val="false"/>
          <w:textDirection w:val="lrTb"/>
          <w:docGrid w:type="default" w:linePitch="360" w:charSpace="0"/>
          <w:cols w:num="1"/>
        </w:sectPr>
      </w:pPr>
    </w:p>
    <w:sectPr xmlns:w="http://schemas.openxmlformats.org/wordprocessingml/2006/main" xmlns:r="http://schemas.openxmlformats.org/officeDocument/2006/relationships">
      <w:footerReference w:type="default" r:id="rId28076811be839305a"/>
      <w:type w:val="nextPage"/>
      <w:type w:val="nextPage"/>
      <w:type w:val="nextPage"/>
      <w:pgSz w:w="11906" w:h="16838" w:orient="portrait" w:code="9"/>
      <w:pgMar w:left="1701" w:right="1701" w:header="708" w:top="1417" w:footer="708" w:bottom="1417" w:gutter="0"/>
      <w:pgNumType w:fmt="decimal"/>
      <w:formProt w:val="false"/>
      <w:textDirection w:val="lrTb"/>
      <w:docGrid w:type="default" w:linePitch="360" w:charSpace="0"/>
      <w:cols w:num="1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  <w:rPr>
        <w:color w:val="000000"/>
        <w:sz w:val="24"/>
        <w:szCs w:val="24"/>
      </w:rPr>
    </w:pPr>
    <w:fldSimple w:instr="PAGE \* MERGEFORMAT">
      <w:r>
        <w:rPr>
          <w:color w:val="000000"/>
          <w:sz w:val="24"/>
          <w:szCs w:val="24"/>
        </w:rPr>
        <w:t xml:space="preserve">1</w:t>
      </w:r>
    </w:fldSimple>
  </w:p>
</w:ft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Segoe UI Semibold">
    <w:charset w:val="00"/>
    <w:family w:val="roman"/>
    <w:pitch w:val="variable"/>
  </w:font>
  <w:font w:name="Segoe UI Light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1"/>
    <w:family w:val="swiss"/>
    <w:pitch w:val="variable"/>
  </w:font>
  <w:font w:name="OpenSymbol">
    <w:altName w:val="Arial Unicode MS"/>
    <w:charset w:val="01"/>
    <w:family w:val="auto"/>
    <w:pitch w:val="default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6539"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  <w:rPr>
        <w:color w:val="6C530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lvlText w:val="%1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lvlText w:val="%1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%1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%1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"/>
      <w:lvlJc w:val="left"/>
      <w:pPr>
        <w:tabs>
          <w:tab w:val="num" w:pos="0"/>
        </w:tabs>
        <w:ind w:left="1584" w:hanging="1584"/>
      </w:pPr>
    </w:lvl>
  </w:abstractNum>
  <w:abstractNum w:abstractNumId="6528">
    <w:lvl w:ilvl="0">
      <w:start w:val="1"/>
      <w:numFmt w:val="bullet"/>
      <w:lvlText w:val="■"/>
      <w:lvlJc w:val="left"/>
      <w:pPr>
        <w:tabs>
          <w:tab w:val="num" w:pos="0"/>
        </w:tabs>
        <w:ind w:left="432" w:hanging="432"/>
      </w:pPr>
      <w:rPr>
        <w:rFonts w:ascii="Arial" w:hAnsi="Arial" w:cs="Aria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lvlText w:val="%1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lvlText w:val="%1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%1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%1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"/>
      <w:lvlJc w:val="left"/>
      <w:pPr>
        <w:tabs>
          <w:tab w:val="num" w:pos="0"/>
        </w:tabs>
        <w:ind w:left="1584" w:hanging="1584"/>
      </w:pPr>
    </w:lvl>
  </w:abstractNum>
  <w:abstractNum w:abstractNumId="9272"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4293"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3601"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2472"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8159"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sz w:val="22"/>
        <w:u w:val="none" w:color="A27C00"/>
        <w:color w:val="6C53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568" w:hanging="284"/>
      </w:pPr>
      <w:rPr>
        <w:u w:val="none" w:color="A27C00"/>
        <w:color w:val="6C530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852" w:hanging="284"/>
      </w:pPr>
      <w:rPr>
        <w:color w:val="6C53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136" w:hanging="284"/>
      </w:pPr>
      <w:rPr>
        <w:color w:val="6C53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1420" w:hanging="284"/>
      </w:pPr>
      <w:rPr>
        <w:color w:val="6C53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1701" w:hanging="281"/>
      </w:pPr>
      <w:rPr>
        <w:color w:val="6C53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1985" w:hanging="284"/>
      </w:pPr>
      <w:rPr>
        <w:color w:val="6C53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2268" w:hanging="283"/>
      </w:pPr>
      <w:rPr>
        <w:color w:val="6C53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2552" w:hanging="284"/>
      </w:pPr>
      <w:rPr>
        <w:color w:val="6C5300"/>
      </w:rPr>
    </w:lvl>
  </w:abstractNum>
  <w:abstractNum w:abstractNumId="1661">
    <w:lvl w:ilvl="0">
      <w:start w:val="1"/>
      <w:numFmt w:val="bullet"/>
      <w:lvlText w:val="■"/>
      <w:lvlJc w:val="left"/>
      <w:pPr>
        <w:tabs>
          <w:tab w:val="num" w:pos="0"/>
        </w:tabs>
        <w:ind w:left="284" w:hanging="284"/>
      </w:pPr>
      <w:rPr>
        <w:rFonts w:ascii="Arial" w:hAnsi="Arial" w:cs="Arial" w:hint="default"/>
      </w:rPr>
    </w:lvl>
    <w:lvl w:ilvl="1">
      <w:start w:val="1"/>
      <w:numFmt w:val="bullet"/>
      <w:lvlText w:val="‒"/>
      <w:lvlJc w:val="left"/>
      <w:pPr>
        <w:tabs>
          <w:tab w:val="num" w:pos="0"/>
        </w:tabs>
        <w:ind w:left="568" w:hanging="284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852" w:hanging="284"/>
      </w:pPr>
      <w:rPr>
        <w:rFonts w:ascii="Arial" w:hAnsi="Arial" w:cs="Arial" w:hint="default"/>
      </w:rPr>
    </w:lvl>
    <w:lvl w:ilvl="3">
      <w:start w:val="1"/>
      <w:numFmt w:val="bullet"/>
      <w:lvlText w:val="◦"/>
      <w:lvlJc w:val="left"/>
      <w:pPr>
        <w:tabs>
          <w:tab w:val="num" w:pos="0"/>
        </w:tabs>
        <w:ind w:left="1136" w:hanging="284"/>
      </w:pPr>
      <w:rPr>
        <w:rFonts w:ascii="Arial" w:hAnsi="Arial" w:cs="Arial" w:hint="default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1420" w:hanging="284"/>
      </w:pPr>
      <w:rPr>
        <w:rFonts w:ascii="OpenSymbol" w:hAnsi="OpenSymbol" w:cs="OpenSymbol" w:hint="default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1701" w:hanging="281"/>
      </w:pPr>
      <w:rPr>
        <w:rFonts w:ascii="OpenSymbol" w:hAnsi="OpenSymbol" w:cs="OpenSymbol" w:hint="default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1985" w:hanging="284"/>
      </w:pPr>
      <w:rPr>
        <w:rFonts w:ascii="OpenSymbol" w:hAnsi="OpenSymbol" w:cs="OpenSymbol" w:hint="default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2268" w:hanging="283"/>
      </w:pPr>
      <w:rPr>
        <w:rFonts w:ascii="OpenSymbol" w:hAnsi="OpenSymbol" w:cs="OpenSymbol" w:hint="default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2552" w:hanging="284"/>
      </w:pPr>
      <w:rPr>
        <w:rFonts w:ascii="OpenSymbol" w:hAnsi="OpenSymbol" w:cs="OpenSymbol" w:hint="default"/>
      </w:rPr>
    </w:lvl>
  </w:abstractNum>
  <w:abstractNum w:abstractNumId="8488">
    <w:lvl w:ilvl="0">
      <w:start w:val="1"/>
      <w:numFmt w:val="bullet"/>
      <w:lvlText w:val="■"/>
      <w:lvlJc w:val="left"/>
      <w:pPr>
        <w:tabs>
          <w:tab w:val="num" w:pos="0"/>
        </w:tabs>
        <w:ind w:left="284" w:hanging="284"/>
      </w:pPr>
      <w:rPr>
        <w:rFonts w:ascii="Arial" w:hAnsi="Arial" w:cs="Arial" w:hint="default"/>
      </w:rPr>
    </w:lvl>
    <w:lvl w:ilvl="1">
      <w:start w:val="1"/>
      <w:numFmt w:val="bullet"/>
      <w:lvlText w:val="‒"/>
      <w:lvlJc w:val="left"/>
      <w:pPr>
        <w:tabs>
          <w:tab w:val="num" w:pos="0"/>
        </w:tabs>
        <w:ind w:left="568" w:hanging="284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852" w:hanging="284"/>
      </w:pPr>
      <w:rPr>
        <w:rFonts w:ascii="Arial" w:hAnsi="Arial" w:cs="Arial" w:hint="default"/>
      </w:rPr>
    </w:lvl>
    <w:lvl w:ilvl="3">
      <w:start w:val="1"/>
      <w:numFmt w:val="bullet"/>
      <w:lvlText w:val="◦"/>
      <w:lvlJc w:val="left"/>
      <w:pPr>
        <w:tabs>
          <w:tab w:val="num" w:pos="0"/>
        </w:tabs>
        <w:ind w:left="1136" w:hanging="284"/>
      </w:pPr>
      <w:rPr>
        <w:rFonts w:ascii="Arial" w:hAnsi="Arial" w:cs="Arial" w:hint="default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1420" w:hanging="284"/>
      </w:pPr>
      <w:rPr>
        <w:rFonts w:ascii="OpenSymbol" w:hAnsi="OpenSymbol" w:cs="OpenSymbol" w:hint="default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1701" w:hanging="281"/>
      </w:pPr>
      <w:rPr>
        <w:rFonts w:ascii="OpenSymbol" w:hAnsi="OpenSymbol" w:cs="OpenSymbol" w:hint="default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1985" w:hanging="284"/>
      </w:pPr>
      <w:rPr>
        <w:rFonts w:ascii="OpenSymbol" w:hAnsi="OpenSymbol" w:cs="OpenSymbol" w:hint="default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2268" w:hanging="283"/>
      </w:pPr>
      <w:rPr>
        <w:rFonts w:ascii="OpenSymbol" w:hAnsi="OpenSymbol" w:cs="OpenSymbol" w:hint="default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2552" w:hanging="284"/>
      </w:pPr>
      <w:rPr>
        <w:rFonts w:ascii="OpenSymbol" w:hAnsi="OpenSymbol" w:cs="OpenSymbol" w:hint="default"/>
      </w:rPr>
    </w:lvl>
  </w:abstractNum>
  <w:abstractNum w:abstractNumId="5980">
    <w:lvl w:ilvl="0">
      <w:start w:val="1"/>
      <w:numFmt w:val="bullet"/>
      <w:lvlText w:val="■"/>
      <w:lvlJc w:val="left"/>
      <w:pPr>
        <w:tabs>
          <w:tab w:val="num" w:pos="0"/>
        </w:tabs>
        <w:ind w:left="284" w:hanging="284"/>
      </w:pPr>
      <w:rPr>
        <w:rFonts w:ascii="Arial" w:hAnsi="Arial" w:cs="Arial" w:hint="default"/>
      </w:rPr>
    </w:lvl>
    <w:lvl w:ilvl="1">
      <w:start w:val="1"/>
      <w:numFmt w:val="bullet"/>
      <w:lvlText w:val="‒"/>
      <w:lvlJc w:val="left"/>
      <w:pPr>
        <w:tabs>
          <w:tab w:val="num" w:pos="0"/>
        </w:tabs>
        <w:ind w:left="568" w:hanging="284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852" w:hanging="284"/>
      </w:pPr>
      <w:rPr>
        <w:rFonts w:ascii="Arial" w:hAnsi="Arial" w:cs="Arial" w:hint="default"/>
      </w:rPr>
    </w:lvl>
    <w:lvl w:ilvl="3">
      <w:start w:val="1"/>
      <w:numFmt w:val="bullet"/>
      <w:lvlText w:val="◦"/>
      <w:lvlJc w:val="left"/>
      <w:pPr>
        <w:tabs>
          <w:tab w:val="num" w:pos="0"/>
        </w:tabs>
        <w:ind w:left="1136" w:hanging="284"/>
      </w:pPr>
      <w:rPr>
        <w:rFonts w:ascii="Arial" w:hAnsi="Arial" w:cs="Arial" w:hint="default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1420" w:hanging="284"/>
      </w:pPr>
      <w:rPr>
        <w:rFonts w:ascii="OpenSymbol" w:hAnsi="OpenSymbol" w:cs="OpenSymbol" w:hint="default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1701" w:hanging="281"/>
      </w:pPr>
      <w:rPr>
        <w:rFonts w:ascii="OpenSymbol" w:hAnsi="OpenSymbol" w:cs="OpenSymbol" w:hint="default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1985" w:hanging="284"/>
      </w:pPr>
      <w:rPr>
        <w:rFonts w:ascii="OpenSymbol" w:hAnsi="OpenSymbol" w:cs="OpenSymbol" w:hint="default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2268" w:hanging="283"/>
      </w:pPr>
      <w:rPr>
        <w:rFonts w:ascii="OpenSymbol" w:hAnsi="OpenSymbol" w:cs="OpenSymbol" w:hint="default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2552" w:hanging="284"/>
      </w:pPr>
      <w:rPr>
        <w:rFonts w:ascii="OpenSymbol" w:hAnsi="OpenSymbol" w:cs="OpenSymbol" w:hint="default"/>
      </w:rPr>
    </w:lvl>
  </w:abstractNum>
  <w:abstractNum w:abstractNumId="1164">
    <w:lvl w:ilvl="0">
      <w:start w:val="1"/>
      <w:numFmt w:val="bullet"/>
      <w:lvlText w:val="■"/>
      <w:lvlJc w:val="left"/>
      <w:pPr>
        <w:tabs>
          <w:tab w:val="num" w:pos="0"/>
        </w:tabs>
        <w:ind w:left="284" w:hanging="284"/>
      </w:pPr>
      <w:rPr>
        <w:rFonts w:ascii="Arial" w:hAnsi="Arial" w:cs="Arial" w:hint="default"/>
      </w:rPr>
    </w:lvl>
    <w:lvl w:ilvl="1">
      <w:start w:val="1"/>
      <w:numFmt w:val="bullet"/>
      <w:lvlText w:val="‒"/>
      <w:lvlJc w:val="left"/>
      <w:pPr>
        <w:tabs>
          <w:tab w:val="num" w:pos="0"/>
        </w:tabs>
        <w:ind w:left="568" w:hanging="284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852" w:hanging="284"/>
      </w:pPr>
      <w:rPr>
        <w:rFonts w:ascii="Arial" w:hAnsi="Arial" w:cs="Arial" w:hint="default"/>
      </w:rPr>
    </w:lvl>
    <w:lvl w:ilvl="3">
      <w:start w:val="1"/>
      <w:numFmt w:val="bullet"/>
      <w:lvlText w:val="◦"/>
      <w:lvlJc w:val="left"/>
      <w:pPr>
        <w:tabs>
          <w:tab w:val="num" w:pos="0"/>
        </w:tabs>
        <w:ind w:left="1136" w:hanging="284"/>
      </w:pPr>
      <w:rPr>
        <w:rFonts w:ascii="Arial" w:hAnsi="Arial" w:cs="Arial" w:hint="default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1420" w:hanging="284"/>
      </w:pPr>
      <w:rPr>
        <w:rFonts w:ascii="OpenSymbol" w:hAnsi="OpenSymbol" w:cs="OpenSymbol" w:hint="default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1701" w:hanging="281"/>
      </w:pPr>
      <w:rPr>
        <w:rFonts w:ascii="OpenSymbol" w:hAnsi="OpenSymbol" w:cs="OpenSymbol" w:hint="default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1985" w:hanging="284"/>
      </w:pPr>
      <w:rPr>
        <w:rFonts w:ascii="OpenSymbol" w:hAnsi="OpenSymbol" w:cs="OpenSymbol" w:hint="default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2268" w:hanging="283"/>
      </w:pPr>
      <w:rPr>
        <w:rFonts w:ascii="OpenSymbol" w:hAnsi="OpenSymbol" w:cs="OpenSymbol" w:hint="default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2552" w:hanging="284"/>
      </w:pPr>
      <w:rPr>
        <w:rFonts w:ascii="OpenSymbol" w:hAnsi="OpenSymbol" w:cs="OpenSymbol" w:hint="default"/>
      </w:rPr>
    </w:lvl>
  </w:abstractNum>
  <w:abstractNum w:abstractNumId="5440"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sz w:val="22"/>
        <w:u w:val="none" w:color="A27C00"/>
        <w:color w:val="6C53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568" w:hanging="284"/>
      </w:pPr>
      <w:rPr>
        <w:u w:val="none" w:color="A27C00"/>
        <w:color w:val="6C530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852" w:hanging="284"/>
      </w:pPr>
      <w:rPr>
        <w:color w:val="6C53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136" w:hanging="284"/>
      </w:pPr>
      <w:rPr>
        <w:color w:val="6C53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1420" w:hanging="284"/>
      </w:pPr>
      <w:rPr>
        <w:color w:val="6C53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1701" w:hanging="281"/>
      </w:pPr>
      <w:rPr>
        <w:color w:val="6C53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1985" w:hanging="284"/>
      </w:pPr>
      <w:rPr>
        <w:color w:val="6C53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2268" w:hanging="283"/>
      </w:pPr>
      <w:rPr>
        <w:color w:val="6C53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2552" w:hanging="284"/>
      </w:pPr>
      <w:rPr>
        <w:color w:val="6C5300"/>
      </w:rPr>
    </w:lvl>
  </w:abstractNum>
  <w:abstractNum w:abstractNumId="7253"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sz w:val="22"/>
        <w:u w:val="none" w:color="A27C00"/>
        <w:color w:val="6C53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568" w:hanging="284"/>
      </w:pPr>
      <w:rPr>
        <w:u w:val="none" w:color="A27C00"/>
        <w:color w:val="6C530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852" w:hanging="284"/>
      </w:pPr>
      <w:rPr>
        <w:color w:val="6C53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136" w:hanging="284"/>
      </w:pPr>
      <w:rPr>
        <w:color w:val="6C53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1420" w:hanging="284"/>
      </w:pPr>
      <w:rPr>
        <w:color w:val="6C53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1701" w:hanging="281"/>
      </w:pPr>
      <w:rPr>
        <w:color w:val="6C53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1985" w:hanging="284"/>
      </w:pPr>
      <w:rPr>
        <w:color w:val="6C53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2268" w:hanging="283"/>
      </w:pPr>
      <w:rPr>
        <w:color w:val="6C53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2552" w:hanging="284"/>
      </w:pPr>
      <w:rPr>
        <w:color w:val="6C5300"/>
      </w:rPr>
    </w:lvl>
  </w:abstractNum>
  <w:abstractNum w:abstractNumId="9986"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sz w:val="22"/>
        <w:u w:val="none" w:color="A27C00"/>
        <w:color w:val="6C53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568" w:hanging="284"/>
      </w:pPr>
      <w:rPr>
        <w:u w:val="none" w:color="A27C00"/>
        <w:color w:val="6C530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852" w:hanging="284"/>
      </w:pPr>
      <w:rPr>
        <w:color w:val="6C53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136" w:hanging="284"/>
      </w:pPr>
      <w:rPr>
        <w:color w:val="6C53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1420" w:hanging="284"/>
      </w:pPr>
      <w:rPr>
        <w:color w:val="6C53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1701" w:hanging="281"/>
      </w:pPr>
      <w:rPr>
        <w:color w:val="6C53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1985" w:hanging="284"/>
      </w:pPr>
      <w:rPr>
        <w:color w:val="6C53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2268" w:hanging="283"/>
      </w:pPr>
      <w:rPr>
        <w:color w:val="6C53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2552" w:hanging="284"/>
      </w:pPr>
      <w:rPr>
        <w:color w:val="6C5300"/>
      </w:rPr>
    </w:lvl>
  </w:abstractNum>
  <w:abstractNum w:abstractNumId="9561">
    <w:lvl w:ilvl="0">
      <w:start w:val="1"/>
      <w:numFmt w:val="bullet"/>
      <w:lvlText w:val="■"/>
      <w:lvlJc w:val="left"/>
      <w:pPr>
        <w:tabs>
          <w:tab w:val="num" w:pos="0"/>
        </w:tabs>
        <w:ind w:left="284" w:hanging="284"/>
      </w:pPr>
      <w:rPr>
        <w:rFonts w:ascii="Arial" w:hAnsi="Arial" w:cs="Arial" w:hint="default"/>
      </w:rPr>
    </w:lvl>
    <w:lvl w:ilvl="1">
      <w:start w:val="1"/>
      <w:numFmt w:val="bullet"/>
      <w:lvlText w:val="‒"/>
      <w:lvlJc w:val="left"/>
      <w:pPr>
        <w:tabs>
          <w:tab w:val="num" w:pos="0"/>
        </w:tabs>
        <w:ind w:left="568" w:hanging="284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852" w:hanging="284"/>
      </w:pPr>
      <w:rPr>
        <w:rFonts w:ascii="Arial" w:hAnsi="Arial" w:cs="Arial" w:hint="default"/>
      </w:rPr>
    </w:lvl>
    <w:lvl w:ilvl="3">
      <w:start w:val="1"/>
      <w:numFmt w:val="bullet"/>
      <w:lvlText w:val="◦"/>
      <w:lvlJc w:val="left"/>
      <w:pPr>
        <w:tabs>
          <w:tab w:val="num" w:pos="0"/>
        </w:tabs>
        <w:ind w:left="1136" w:hanging="284"/>
      </w:pPr>
      <w:rPr>
        <w:rFonts w:ascii="Arial" w:hAnsi="Arial" w:cs="Arial" w:hint="default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1420" w:hanging="284"/>
      </w:pPr>
      <w:rPr>
        <w:rFonts w:ascii="OpenSymbol" w:hAnsi="OpenSymbol" w:cs="OpenSymbol" w:hint="default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1701" w:hanging="281"/>
      </w:pPr>
      <w:rPr>
        <w:rFonts w:ascii="OpenSymbol" w:hAnsi="OpenSymbol" w:cs="OpenSymbol" w:hint="default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1985" w:hanging="284"/>
      </w:pPr>
      <w:rPr>
        <w:rFonts w:ascii="OpenSymbol" w:hAnsi="OpenSymbol" w:cs="OpenSymbol" w:hint="default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2268" w:hanging="283"/>
      </w:pPr>
      <w:rPr>
        <w:rFonts w:ascii="OpenSymbol" w:hAnsi="OpenSymbol" w:cs="OpenSymbol" w:hint="default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2552" w:hanging="284"/>
      </w:pPr>
      <w:rPr>
        <w:rFonts w:ascii="OpenSymbol" w:hAnsi="OpenSymbol" w:cs="OpenSymbol" w:hint="default"/>
      </w:rPr>
    </w:lvl>
  </w:abstractNum>
  <w:abstractNum w:abstractNumId="6559"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sz w:val="22"/>
        <w:u w:val="none" w:color="A27C00"/>
        <w:color w:val="6C53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568" w:hanging="284"/>
      </w:pPr>
      <w:rPr>
        <w:u w:val="none" w:color="A27C00"/>
        <w:color w:val="6C530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852" w:hanging="284"/>
      </w:pPr>
      <w:rPr>
        <w:color w:val="6C53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136" w:hanging="284"/>
      </w:pPr>
      <w:rPr>
        <w:color w:val="6C53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1420" w:hanging="284"/>
      </w:pPr>
      <w:rPr>
        <w:color w:val="6C53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1701" w:hanging="281"/>
      </w:pPr>
      <w:rPr>
        <w:color w:val="6C53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1985" w:hanging="284"/>
      </w:pPr>
      <w:rPr>
        <w:color w:val="6C53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2268" w:hanging="283"/>
      </w:pPr>
      <w:rPr>
        <w:color w:val="6C53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2552" w:hanging="284"/>
      </w:pPr>
      <w:rPr>
        <w:color w:val="6C5300"/>
      </w:rPr>
    </w:lvl>
  </w:abstractNum>
  <w:abstractNum w:abstractNumId="9602"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sz w:val="22"/>
        <w:u w:val="none" w:color="A27C00"/>
        <w:color w:val="6C53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568" w:hanging="284"/>
      </w:pPr>
      <w:rPr>
        <w:u w:val="none" w:color="A27C00"/>
        <w:color w:val="6C530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852" w:hanging="284"/>
      </w:pPr>
      <w:rPr>
        <w:color w:val="6C53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136" w:hanging="284"/>
      </w:pPr>
      <w:rPr>
        <w:color w:val="6C53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1420" w:hanging="284"/>
      </w:pPr>
      <w:rPr>
        <w:color w:val="6C53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1701" w:hanging="281"/>
      </w:pPr>
      <w:rPr>
        <w:color w:val="6C53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1985" w:hanging="284"/>
      </w:pPr>
      <w:rPr>
        <w:color w:val="6C53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2268" w:hanging="283"/>
      </w:pPr>
      <w:rPr>
        <w:color w:val="6C53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2552" w:hanging="284"/>
      </w:pPr>
      <w:rPr>
        <w:color w:val="6C5300"/>
      </w:rPr>
    </w:lvl>
  </w:abstractNum>
  <w:abstractNum w:abstractNumId="9800"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sz w:val="22"/>
        <w:u w:val="none" w:color="A27C00"/>
        <w:color w:val="6C53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568" w:hanging="284"/>
      </w:pPr>
      <w:rPr>
        <w:u w:val="none" w:color="A27C00"/>
        <w:color w:val="6C530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852" w:hanging="284"/>
      </w:pPr>
      <w:rPr>
        <w:color w:val="6C53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136" w:hanging="284"/>
      </w:pPr>
      <w:rPr>
        <w:color w:val="6C53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1420" w:hanging="284"/>
      </w:pPr>
      <w:rPr>
        <w:color w:val="6C53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1701" w:hanging="281"/>
      </w:pPr>
      <w:rPr>
        <w:color w:val="6C53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1985" w:hanging="284"/>
      </w:pPr>
      <w:rPr>
        <w:color w:val="6C53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2268" w:hanging="283"/>
      </w:pPr>
      <w:rPr>
        <w:color w:val="6C53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2552" w:hanging="284"/>
      </w:pPr>
      <w:rPr>
        <w:color w:val="6C5300"/>
      </w:rPr>
    </w:lvl>
  </w:abstractNum>
  <w:abstractNum w:abstractNumId="7896"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sz w:val="22"/>
        <w:u w:val="none" w:color="A27C00"/>
        <w:color w:val="6C53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568" w:hanging="284"/>
      </w:pPr>
      <w:rPr>
        <w:u w:val="none" w:color="A27C00"/>
        <w:color w:val="6C530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852" w:hanging="284"/>
      </w:pPr>
      <w:rPr>
        <w:color w:val="6C53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136" w:hanging="284"/>
      </w:pPr>
      <w:rPr>
        <w:color w:val="6C53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1420" w:hanging="284"/>
      </w:pPr>
      <w:rPr>
        <w:color w:val="6C53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1701" w:hanging="281"/>
      </w:pPr>
      <w:rPr>
        <w:color w:val="6C53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1985" w:hanging="284"/>
      </w:pPr>
      <w:rPr>
        <w:color w:val="6C53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2268" w:hanging="283"/>
      </w:pPr>
      <w:rPr>
        <w:color w:val="6C53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2552" w:hanging="284"/>
      </w:pPr>
      <w:rPr>
        <w:color w:val="6C5300"/>
      </w:rPr>
    </w:lvl>
  </w:abstractNum>
  <w:abstractNum w:abstractNumId="6220"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sz w:val="22"/>
        <w:u w:val="none" w:color="A27C00"/>
        <w:color w:val="6C53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568" w:hanging="284"/>
      </w:pPr>
      <w:rPr>
        <w:u w:val="none" w:color="A27C00"/>
        <w:color w:val="6C530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852" w:hanging="284"/>
      </w:pPr>
      <w:rPr>
        <w:color w:val="6C53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136" w:hanging="284"/>
      </w:pPr>
      <w:rPr>
        <w:color w:val="6C53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1420" w:hanging="284"/>
      </w:pPr>
      <w:rPr>
        <w:color w:val="6C53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1701" w:hanging="281"/>
      </w:pPr>
      <w:rPr>
        <w:color w:val="6C53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1985" w:hanging="284"/>
      </w:pPr>
      <w:rPr>
        <w:color w:val="6C53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2268" w:hanging="283"/>
      </w:pPr>
      <w:rPr>
        <w:color w:val="6C53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2552" w:hanging="284"/>
      </w:pPr>
      <w:rPr>
        <w:color w:val="6C5300"/>
      </w:rPr>
    </w:lvl>
  </w:abstractNum>
  <w:abstractNum w:abstractNumId="1246">
    <w:lvl w:ilvl="0">
      <w:start w:val="1"/>
      <w:numFmt w:val="bullet"/>
      <w:lvlText w:val="■"/>
      <w:lvlJc w:val="left"/>
      <w:pPr>
        <w:tabs>
          <w:tab w:val="num" w:pos="0"/>
        </w:tabs>
        <w:ind w:left="284" w:hanging="284"/>
      </w:pPr>
      <w:rPr>
        <w:rFonts w:ascii="Arial" w:hAnsi="Arial" w:cs="Arial" w:hint="default"/>
      </w:rPr>
    </w:lvl>
    <w:lvl w:ilvl="1">
      <w:start w:val="1"/>
      <w:numFmt w:val="bullet"/>
      <w:lvlText w:val="‒"/>
      <w:lvlJc w:val="left"/>
      <w:pPr>
        <w:tabs>
          <w:tab w:val="num" w:pos="0"/>
        </w:tabs>
        <w:ind w:left="568" w:hanging="284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852" w:hanging="284"/>
      </w:pPr>
      <w:rPr>
        <w:rFonts w:ascii="Arial" w:hAnsi="Arial" w:cs="Arial" w:hint="default"/>
      </w:rPr>
    </w:lvl>
    <w:lvl w:ilvl="3">
      <w:start w:val="1"/>
      <w:numFmt w:val="bullet"/>
      <w:lvlText w:val="◦"/>
      <w:lvlJc w:val="left"/>
      <w:pPr>
        <w:tabs>
          <w:tab w:val="num" w:pos="0"/>
        </w:tabs>
        <w:ind w:left="1136" w:hanging="284"/>
      </w:pPr>
      <w:rPr>
        <w:rFonts w:ascii="Arial" w:hAnsi="Arial" w:cs="Arial" w:hint="default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1420" w:hanging="284"/>
      </w:pPr>
      <w:rPr>
        <w:rFonts w:ascii="OpenSymbol" w:hAnsi="OpenSymbol" w:cs="OpenSymbol" w:hint="default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1701" w:hanging="281"/>
      </w:pPr>
      <w:rPr>
        <w:rFonts w:ascii="OpenSymbol" w:hAnsi="OpenSymbol" w:cs="OpenSymbol" w:hint="default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1985" w:hanging="284"/>
      </w:pPr>
      <w:rPr>
        <w:rFonts w:ascii="OpenSymbol" w:hAnsi="OpenSymbol" w:cs="OpenSymbol" w:hint="default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2268" w:hanging="283"/>
      </w:pPr>
      <w:rPr>
        <w:rFonts w:ascii="OpenSymbol" w:hAnsi="OpenSymbol" w:cs="OpenSymbol" w:hint="default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2552" w:hanging="284"/>
      </w:pPr>
      <w:rPr>
        <w:rFonts w:ascii="OpenSymbol" w:hAnsi="OpenSymbol" w:cs="OpenSymbol" w:hint="default"/>
      </w:rPr>
    </w:lvl>
  </w:abstractNum>
  <w:abstractNum w:abstractNumId="6514">
    <w:lvl w:ilvl="0">
      <w:start w:val="1"/>
      <w:numFmt w:val="bullet"/>
      <w:lvlText w:val="■"/>
      <w:lvlJc w:val="left"/>
      <w:pPr>
        <w:tabs>
          <w:tab w:val="num" w:pos="0"/>
        </w:tabs>
        <w:ind w:left="284" w:hanging="284"/>
      </w:pPr>
      <w:rPr>
        <w:rFonts w:ascii="Arial" w:hAnsi="Arial" w:cs="Arial" w:hint="default"/>
      </w:rPr>
    </w:lvl>
    <w:lvl w:ilvl="1">
      <w:start w:val="1"/>
      <w:numFmt w:val="bullet"/>
      <w:lvlText w:val="‒"/>
      <w:lvlJc w:val="left"/>
      <w:pPr>
        <w:tabs>
          <w:tab w:val="num" w:pos="0"/>
        </w:tabs>
        <w:ind w:left="568" w:hanging="284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852" w:hanging="284"/>
      </w:pPr>
      <w:rPr>
        <w:rFonts w:ascii="Arial" w:hAnsi="Arial" w:cs="Arial" w:hint="default"/>
      </w:rPr>
    </w:lvl>
    <w:lvl w:ilvl="3">
      <w:start w:val="1"/>
      <w:numFmt w:val="bullet"/>
      <w:lvlText w:val="◦"/>
      <w:lvlJc w:val="left"/>
      <w:pPr>
        <w:tabs>
          <w:tab w:val="num" w:pos="0"/>
        </w:tabs>
        <w:ind w:left="1136" w:hanging="284"/>
      </w:pPr>
      <w:rPr>
        <w:rFonts w:ascii="Arial" w:hAnsi="Arial" w:cs="Arial" w:hint="default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1420" w:hanging="284"/>
      </w:pPr>
      <w:rPr>
        <w:rFonts w:ascii="OpenSymbol" w:hAnsi="OpenSymbol" w:cs="OpenSymbol" w:hint="default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1701" w:hanging="281"/>
      </w:pPr>
      <w:rPr>
        <w:rFonts w:ascii="OpenSymbol" w:hAnsi="OpenSymbol" w:cs="OpenSymbol" w:hint="default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1985" w:hanging="284"/>
      </w:pPr>
      <w:rPr>
        <w:rFonts w:ascii="OpenSymbol" w:hAnsi="OpenSymbol" w:cs="OpenSymbol" w:hint="default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2268" w:hanging="283"/>
      </w:pPr>
      <w:rPr>
        <w:rFonts w:ascii="OpenSymbol" w:hAnsi="OpenSymbol" w:cs="OpenSymbol" w:hint="default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2552" w:hanging="284"/>
      </w:pPr>
      <w:rPr>
        <w:rFonts w:ascii="OpenSymbol" w:hAnsi="OpenSymbol" w:cs="OpenSymbol" w:hint="default"/>
      </w:rPr>
    </w:lvl>
  </w:abstractNum>
  <w:abstractNum w:abstractNumId="9005">
    <w:lvl w:ilvl="0">
      <w:start w:val="1"/>
      <w:numFmt w:val="bullet"/>
      <w:lvlText w:val="■"/>
      <w:lvlJc w:val="left"/>
      <w:pPr>
        <w:tabs>
          <w:tab w:val="num" w:pos="0"/>
        </w:tabs>
        <w:ind w:left="284" w:hanging="284"/>
      </w:pPr>
      <w:rPr>
        <w:rFonts w:ascii="Arial" w:hAnsi="Arial" w:cs="Arial" w:hint="default"/>
      </w:rPr>
    </w:lvl>
    <w:lvl w:ilvl="1">
      <w:start w:val="1"/>
      <w:numFmt w:val="bullet"/>
      <w:lvlText w:val="‒"/>
      <w:lvlJc w:val="left"/>
      <w:pPr>
        <w:tabs>
          <w:tab w:val="num" w:pos="0"/>
        </w:tabs>
        <w:ind w:left="568" w:hanging="284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852" w:hanging="284"/>
      </w:pPr>
      <w:rPr>
        <w:rFonts w:ascii="Arial" w:hAnsi="Arial" w:cs="Arial" w:hint="default"/>
      </w:rPr>
    </w:lvl>
    <w:lvl w:ilvl="3">
      <w:start w:val="1"/>
      <w:numFmt w:val="bullet"/>
      <w:lvlText w:val="◦"/>
      <w:lvlJc w:val="left"/>
      <w:pPr>
        <w:tabs>
          <w:tab w:val="num" w:pos="0"/>
        </w:tabs>
        <w:ind w:left="1136" w:hanging="284"/>
      </w:pPr>
      <w:rPr>
        <w:rFonts w:ascii="Arial" w:hAnsi="Arial" w:cs="Arial" w:hint="default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1420" w:hanging="284"/>
      </w:pPr>
      <w:rPr>
        <w:rFonts w:ascii="OpenSymbol" w:hAnsi="OpenSymbol" w:cs="OpenSymbol" w:hint="default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1701" w:hanging="281"/>
      </w:pPr>
      <w:rPr>
        <w:rFonts w:ascii="OpenSymbol" w:hAnsi="OpenSymbol" w:cs="OpenSymbol" w:hint="default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1985" w:hanging="284"/>
      </w:pPr>
      <w:rPr>
        <w:rFonts w:ascii="OpenSymbol" w:hAnsi="OpenSymbol" w:cs="OpenSymbol" w:hint="default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2268" w:hanging="283"/>
      </w:pPr>
      <w:rPr>
        <w:rFonts w:ascii="OpenSymbol" w:hAnsi="OpenSymbol" w:cs="OpenSymbol" w:hint="default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2552" w:hanging="284"/>
      </w:pPr>
      <w:rPr>
        <w:rFonts w:ascii="OpenSymbol" w:hAnsi="OpenSymbol" w:cs="OpenSymbol" w:hint="default"/>
      </w:rPr>
    </w:lvl>
  </w:abstractNum>
  <w:abstractNum w:abstractNumId="4409">
    <w:lvl w:ilvl="0">
      <w:start w:val="1"/>
      <w:numFmt w:val="bullet"/>
      <w:lvlText w:val="■"/>
      <w:lvlJc w:val="left"/>
      <w:pPr>
        <w:tabs>
          <w:tab w:val="num" w:pos="0"/>
        </w:tabs>
        <w:ind w:left="284" w:hanging="284"/>
      </w:pPr>
      <w:rPr>
        <w:rFonts w:ascii="Arial" w:hAnsi="Arial" w:cs="Arial" w:hint="default"/>
      </w:rPr>
    </w:lvl>
    <w:lvl w:ilvl="1">
      <w:start w:val="1"/>
      <w:numFmt w:val="bullet"/>
      <w:lvlText w:val="‒"/>
      <w:lvlJc w:val="left"/>
      <w:pPr>
        <w:tabs>
          <w:tab w:val="num" w:pos="0"/>
        </w:tabs>
        <w:ind w:left="568" w:hanging="284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852" w:hanging="284"/>
      </w:pPr>
      <w:rPr>
        <w:rFonts w:ascii="Arial" w:hAnsi="Arial" w:cs="Arial" w:hint="default"/>
      </w:rPr>
    </w:lvl>
    <w:lvl w:ilvl="3">
      <w:start w:val="1"/>
      <w:numFmt w:val="bullet"/>
      <w:lvlText w:val="◦"/>
      <w:lvlJc w:val="left"/>
      <w:pPr>
        <w:tabs>
          <w:tab w:val="num" w:pos="0"/>
        </w:tabs>
        <w:ind w:left="1136" w:hanging="284"/>
      </w:pPr>
      <w:rPr>
        <w:rFonts w:ascii="Arial" w:hAnsi="Arial" w:cs="Arial" w:hint="default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1420" w:hanging="284"/>
      </w:pPr>
      <w:rPr>
        <w:rFonts w:ascii="OpenSymbol" w:hAnsi="OpenSymbol" w:cs="OpenSymbol" w:hint="default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1701" w:hanging="281"/>
      </w:pPr>
      <w:rPr>
        <w:rFonts w:ascii="OpenSymbol" w:hAnsi="OpenSymbol" w:cs="OpenSymbol" w:hint="default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1985" w:hanging="284"/>
      </w:pPr>
      <w:rPr>
        <w:rFonts w:ascii="OpenSymbol" w:hAnsi="OpenSymbol" w:cs="OpenSymbol" w:hint="default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2268" w:hanging="283"/>
      </w:pPr>
      <w:rPr>
        <w:rFonts w:ascii="OpenSymbol" w:hAnsi="OpenSymbol" w:cs="OpenSymbol" w:hint="default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2552" w:hanging="284"/>
      </w:pPr>
      <w:rPr>
        <w:rFonts w:ascii="OpenSymbol" w:hAnsi="OpenSymbol" w:cs="OpenSymbol" w:hint="default"/>
      </w:rPr>
    </w:lvl>
  </w:abstractNum>
  <w:abstractNum w:abstractNumId="7176">
    <w:multiLevelType w:val="hybridMultilevel"/>
    <w:lvl w:ilvl="0" w:tplc="94698962">
      <w:start w:val="1"/>
      <w:numFmt w:val="decimal"/>
      <w:lvlText w:val="%1."/>
      <w:lvlJc w:val="left"/>
      <w:pPr>
        <w:ind w:left="720" w:hanging="360"/>
      </w:pPr>
    </w:lvl>
    <w:lvl w:ilvl="1" w:tplc="94698962" w:tentative="1">
      <w:start w:val="1"/>
      <w:numFmt w:val="lowerLetter"/>
      <w:lvlText w:val="%2."/>
      <w:lvlJc w:val="left"/>
      <w:pPr>
        <w:ind w:left="1440" w:hanging="360"/>
      </w:pPr>
    </w:lvl>
    <w:lvl w:ilvl="2" w:tplc="94698962" w:tentative="1">
      <w:start w:val="1"/>
      <w:numFmt w:val="lowerRoman"/>
      <w:lvlText w:val="%3."/>
      <w:lvlJc w:val="right"/>
      <w:pPr>
        <w:ind w:left="2160" w:hanging="180"/>
      </w:pPr>
    </w:lvl>
    <w:lvl w:ilvl="3" w:tplc="94698962" w:tentative="1">
      <w:start w:val="1"/>
      <w:numFmt w:val="decimal"/>
      <w:lvlText w:val="%4."/>
      <w:lvlJc w:val="left"/>
      <w:pPr>
        <w:ind w:left="2880" w:hanging="360"/>
      </w:pPr>
    </w:lvl>
    <w:lvl w:ilvl="4" w:tplc="94698962" w:tentative="1">
      <w:start w:val="1"/>
      <w:numFmt w:val="lowerLetter"/>
      <w:lvlText w:val="%5."/>
      <w:lvlJc w:val="left"/>
      <w:pPr>
        <w:ind w:left="3600" w:hanging="360"/>
      </w:pPr>
    </w:lvl>
    <w:lvl w:ilvl="5" w:tplc="94698962" w:tentative="1">
      <w:start w:val="1"/>
      <w:numFmt w:val="lowerRoman"/>
      <w:lvlText w:val="%6."/>
      <w:lvlJc w:val="right"/>
      <w:pPr>
        <w:ind w:left="4320" w:hanging="180"/>
      </w:pPr>
    </w:lvl>
    <w:lvl w:ilvl="6" w:tplc="94698962" w:tentative="1">
      <w:start w:val="1"/>
      <w:numFmt w:val="decimal"/>
      <w:lvlText w:val="%7."/>
      <w:lvlJc w:val="left"/>
      <w:pPr>
        <w:ind w:left="5040" w:hanging="360"/>
      </w:pPr>
    </w:lvl>
    <w:lvl w:ilvl="7" w:tplc="94698962" w:tentative="1">
      <w:start w:val="1"/>
      <w:numFmt w:val="lowerLetter"/>
      <w:lvlText w:val="%8."/>
      <w:lvlJc w:val="left"/>
      <w:pPr>
        <w:ind w:left="5760" w:hanging="360"/>
      </w:pPr>
    </w:lvl>
    <w:lvl w:ilvl="8" w:tplc="946989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75">
    <w:multiLevelType w:val="hybridMultilevel"/>
    <w:lvl w:ilvl="0" w:tplc="1913034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lvl w:ilvl="0">
      <w:start w:val="1"/>
      <w:numFmt w:val="bullet"/>
      <w:lvlText w:val="■"/>
      <w:lvlJc w:val="left"/>
      <w:pPr>
        <w:tabs>
          <w:tab w:val="num" w:pos="0"/>
        </w:tabs>
        <w:ind w:left="284" w:hanging="284"/>
      </w:pPr>
      <w:rPr>
        <w:rFonts w:ascii="Arial" w:hAnsi="Arial" w:cs="Arial" w:hint="default"/>
      </w:rPr>
    </w:lvl>
    <w:lvl w:ilvl="1">
      <w:start w:val="1"/>
      <w:numFmt w:val="bullet"/>
      <w:lvlText w:val="‒"/>
      <w:lvlJc w:val="left"/>
      <w:pPr>
        <w:tabs>
          <w:tab w:val="num" w:pos="0"/>
        </w:tabs>
        <w:ind w:left="568" w:hanging="284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852" w:hanging="284"/>
      </w:pPr>
      <w:rPr>
        <w:rFonts w:ascii="Arial" w:hAnsi="Arial" w:cs="Arial" w:hint="default"/>
      </w:rPr>
    </w:lvl>
    <w:lvl w:ilvl="3">
      <w:start w:val="1"/>
      <w:numFmt w:val="bullet"/>
      <w:lvlText w:val="◦"/>
      <w:lvlJc w:val="left"/>
      <w:pPr>
        <w:tabs>
          <w:tab w:val="num" w:pos="0"/>
        </w:tabs>
        <w:ind w:left="1136" w:hanging="284"/>
      </w:pPr>
      <w:rPr>
        <w:rFonts w:ascii="Arial" w:hAnsi="Arial" w:cs="Arial" w:hint="default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1420" w:hanging="284"/>
      </w:pPr>
      <w:rPr>
        <w:rFonts w:ascii="OpenSymbol" w:hAnsi="OpenSymbol" w:cs="OpenSymbol" w:hint="default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1701" w:hanging="281"/>
      </w:pPr>
      <w:rPr>
        <w:rFonts w:ascii="OpenSymbol" w:hAnsi="OpenSymbol" w:cs="OpenSymbol" w:hint="default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1985" w:hanging="284"/>
      </w:pPr>
      <w:rPr>
        <w:rFonts w:ascii="OpenSymbol" w:hAnsi="OpenSymbol" w:cs="OpenSymbol" w:hint="default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2268" w:hanging="283"/>
      </w:pPr>
      <w:rPr>
        <w:rFonts w:ascii="OpenSymbol" w:hAnsi="OpenSymbol" w:cs="OpenSymbol" w:hint="default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2552" w:hanging="284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sz w:val="22"/>
        <w:u w:val="none" w:color="A27C00"/>
        <w:color w:val="6C53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568" w:hanging="284"/>
      </w:pPr>
      <w:rPr>
        <w:u w:val="none" w:color="A27C00"/>
        <w:color w:val="6C530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852" w:hanging="284"/>
      </w:pPr>
      <w:rPr>
        <w:color w:val="6C53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136" w:hanging="284"/>
      </w:pPr>
      <w:rPr>
        <w:color w:val="6C53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1420" w:hanging="284"/>
      </w:pPr>
      <w:rPr>
        <w:color w:val="6C53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1701" w:hanging="281"/>
      </w:pPr>
      <w:rPr>
        <w:color w:val="6C53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1985" w:hanging="284"/>
      </w:pPr>
      <w:rPr>
        <w:color w:val="6C53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2268" w:hanging="283"/>
      </w:pPr>
      <w:rPr>
        <w:color w:val="6C53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2552" w:hanging="284"/>
      </w:pPr>
      <w:rPr>
        <w:color w:val="6C5300"/>
      </w:rPr>
    </w:lvl>
  </w:abstractNum>
  <w:abstractNum w:abstractNumId="3"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4">
    <w:lvl w:ilvl="0">
      <w:start w:val="1"/>
      <w:numFmt w:val="bullet"/>
      <w:lvlText w:val="■"/>
      <w:lvlJc w:val="left"/>
      <w:pPr>
        <w:tabs>
          <w:tab w:val="num" w:pos="0"/>
        </w:tabs>
        <w:ind w:left="432" w:hanging="432"/>
      </w:pPr>
      <w:rPr>
        <w:rFonts w:ascii="Arial" w:hAnsi="Arial" w:cs="Aria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lvlText w:val="%1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lvlText w:val="%1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%1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%1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"/>
      <w:lvlJc w:val="left"/>
      <w:pPr>
        <w:tabs>
          <w:tab w:val="num" w:pos="0"/>
        </w:tabs>
        <w:ind w:left="1584" w:hanging="1584"/>
      </w:pPr>
    </w:lvl>
  </w:abstractNum>
  <w:abstractNum w:abstractNumId="5"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  <w:rPr>
        <w:color w:val="6C530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lvlText w:val="%1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lvlText w:val="%1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%1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%1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"/>
      <w:lvlJc w:val="left"/>
      <w:pPr>
        <w:tabs>
          <w:tab w:val="num" w:pos="0"/>
        </w:tabs>
        <w:ind w:left="1584" w:hanging="1584"/>
      </w:p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175">
    <w:abstractNumId w:val="7175"/>
  </w:num>
  <w:num w:numId="7176">
    <w:abstractNumId w:val="7176"/>
  </w:num>
  <w:num w:numId="4409">
    <w:abstractNumId w:val="4409"/>
  </w:num>
  <w:num w:numId="9005">
    <w:abstractNumId w:val="9005"/>
  </w:num>
  <w:num w:numId="6514">
    <w:abstractNumId w:val="6514"/>
  </w:num>
  <w:num w:numId="1246">
    <w:abstractNumId w:val="1246"/>
  </w:num>
  <w:num w:numId="6220">
    <w:abstractNumId w:val="6220"/>
  </w:num>
  <w:num w:numId="7896">
    <w:abstractNumId w:val="7896"/>
  </w:num>
  <w:num w:numId="9800">
    <w:abstractNumId w:val="9800"/>
  </w:num>
  <w:num w:numId="9602">
    <w:abstractNumId w:val="9602"/>
  </w:num>
  <w:num w:numId="6559">
    <w:abstractNumId w:val="6559"/>
  </w:num>
  <w:num w:numId="9561">
    <w:abstractNumId w:val="9561"/>
  </w:num>
  <w:num w:numId="9986">
    <w:abstractNumId w:val="9986"/>
  </w:num>
  <w:num w:numId="7253">
    <w:abstractNumId w:val="7253"/>
  </w:num>
  <w:num w:numId="5440">
    <w:abstractNumId w:val="5440"/>
  </w:num>
  <w:num w:numId="1164">
    <w:abstractNumId w:val="1164"/>
  </w:num>
  <w:num w:numId="5980">
    <w:abstractNumId w:val="5980"/>
  </w:num>
  <w:num w:numId="8488">
    <w:abstractNumId w:val="8488"/>
  </w:num>
  <w:num w:numId="1661">
    <w:abstractNumId w:val="1661"/>
  </w:num>
  <w:num w:numId="8159">
    <w:abstractNumId w:val="8159"/>
  </w:num>
  <w:num w:numId="2472">
    <w:abstractNumId w:val="2472"/>
  </w:num>
  <w:num w:numId="3601">
    <w:abstractNumId w:val="3601"/>
  </w:num>
  <w:num w:numId="4293">
    <w:abstractNumId w:val="4293"/>
  </w:num>
  <w:num w:numId="9272">
    <w:abstractNumId w:val="9272"/>
  </w:num>
  <w:num w:numId="6528">
    <w:abstractNumId w:val="6528"/>
  </w:num>
  <w:num w:numId="6539">
    <w:abstractNumId w:val="6539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w="http://schemas.openxmlformats.org/wordprocessingml/2006/main">
  <w:zoom w:percent="17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en-EN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ahoma" w:hAnsi="Tahoma" w:eastAsia="Tahoma" w:cs="" w:asciiTheme="minorHAnsi" w:cstheme="minorBidi" w:eastAsiaTheme="minorHAnsi" w:hAnsiTheme="minorHAnsi"/>
        <w:sz w:val="22"/>
        <w:szCs w:val="22"/>
        <w:lang w:val="en-EN" w:eastAsia="en-EN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19" w:semiHidden="1" w:unhideWhenUsed="1" w:qFormat="1"/>
    <w:lsdException w:name="heading 5" w:uiPriority="19" w:semiHidden="1" w:unhideWhenUsed="1" w:qFormat="1"/>
    <w:lsdException w:name="heading 6" w:uiPriority="19" w:semiHidden="1" w:unhideWhenUsed="1" w:qFormat="1"/>
    <w:lsdException w:name="heading 7" w:uiPriority="19" w:semiHidden="1" w:unhideWhenUsed="1" w:qFormat="1"/>
    <w:lsdException w:name="heading 8" w:uiPriority="19" w:semiHidden="1" w:unhideWhenUsed="1" w:qFormat="1"/>
    <w:lsdException w:name="heading 9" w:uiPriority="1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69" w:semiHidden="1" w:unhideWhenUsed="1"/>
    <w:lsdException w:name="toc 5" w:uiPriority="69" w:semiHidden="1" w:unhideWhenUsed="1"/>
    <w:lsdException w:name="toc 6" w:uiPriority="69" w:semiHidden="1" w:unhideWhenUsed="1"/>
    <w:lsdException w:name="toc 7" w:uiPriority="69" w:semiHidden="1" w:unhideWhenUsed="1"/>
    <w:lsdException w:name="toc 8" w:uiPriority="69" w:semiHidden="1" w:unhideWhenUsed="1"/>
    <w:lsdException w:name="toc 9" w:uiPriority="6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40" w:qFormat="1"/>
    <w:lsdException w:name="Emphasis" w:uiPriority="4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semiHidden="1" w:qFormat="1"/>
    <w:lsdException w:name="Quote" w:uiPriority="4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39" w:qFormat="1"/>
    <w:lsdException w:name="Intense Emphasis" w:uiPriority="40" w:qFormat="1"/>
    <w:lsdException w:name="Subtle Reference" w:uiPriority="40" w:qFormat="1"/>
    <w:lsdException w:name="Intense Reference" w:uiPriority="40" w:qFormat="1"/>
    <w:lsdException w:name="Book Title" w:uiPriority="98" w:semiHidden="1" w:qFormat="1"/>
    <w:lsdException w:name="Bibliography" w:uiPriority="37" w:semiHidden="1" w:unhideWhenUsed="1"/>
    <w:lsdException w:name="TOC Heading" w:uiPriority="39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uiPriority w:val="3"/>
    <w:qFormat/>
    <w:rsid w:val="00f35f18"/>
    <w:pPr>
      <w:widowControl/>
      <w:bidi w:val="0"/>
      <w:spacing w:lineRule="auto" w:line="300" w:before="240" w:after="120"/>
      <w:jc w:val="left"/>
    </w:pPr>
    <w:rPr>
      <w:rFonts w:ascii="Tahoma" w:hAnsi="Tahoma" w:eastAsia="Tahoma" w:cs="" w:asciiTheme="minorHAnsi" w:cstheme="minorBidi" w:eastAsiaTheme="minorHAnsi" w:hAnsiTheme="minorHAnsi"/>
      <w:color w:val="auto"/>
      <w:kern w:val="0"/>
      <w:sz w:val="24"/>
      <w:szCs w:val="22"/>
      <w:lang w:val="de-DE" w:eastAsia="en-US" w:bidi="ar-SA"/>
    </w:rPr>
  </w:style>
  <w:style w:type="paragraph" w:styleId="Heading1">
    <w:name w:val="Heading 1"/>
    <w:basedOn w:val="Berschrift"/>
    <w:next w:val="Normal"/>
    <w:link w:val="berschrift1Zchn"/>
    <w:uiPriority w:val="19"/>
    <w:qFormat/>
    <w:rsid w:val="00bd1f0f"/>
    <w:pPr>
      <w:pageBreakBefore/>
      <w:pBdr>
        <w:bottom w:val="single" w:sz="48" w:space="1" w:color="D9A700"/>
      </w:pBdr>
      <w:outlineLvl w:val="0"/>
    </w:pPr>
    <w:rPr>
      <w:rFonts w:eastAsia="" w:cs="" w:cstheme="majorBidi" w:eastAsiaTheme="majorEastAsia"/>
      <w:color w:val="171717" w:themeColor="background1" w:themeShade="1a"/>
      <w:szCs w:val="32"/>
    </w:rPr>
  </w:style>
  <w:style w:type="paragraph" w:styleId="Heading2">
    <w:name w:val="Heading 2"/>
    <w:basedOn w:val="Berschrift"/>
    <w:next w:val="Normal"/>
    <w:link w:val="berschrift2Zchn"/>
    <w:uiPriority w:val="19"/>
    <w:qFormat/>
    <w:rsid w:val="00bd1f0f"/>
    <w:pPr>
      <w:pBdr>
        <w:bottom w:val="single" w:sz="24" w:space="1" w:color="D9A700"/>
      </w:pBdr>
      <w:outlineLvl w:val="1"/>
    </w:pPr>
    <w:rPr>
      <w:sz w:val="32"/>
      <w:szCs w:val="26"/>
    </w:rPr>
  </w:style>
  <w:style w:type="paragraph" w:styleId="Heading3">
    <w:name w:val="Heading 3"/>
    <w:basedOn w:val="Berschrift"/>
    <w:next w:val="Normal"/>
    <w:link w:val="berschrift3Zchn"/>
    <w:uiPriority w:val="19"/>
    <w:qFormat/>
    <w:rsid w:val="00bd1f0f"/>
    <w:pPr>
      <w:pBdr>
        <w:bottom w:val="single" w:sz="12" w:space="1" w:color="D9A700"/>
      </w:pBdr>
      <w:outlineLvl w:val="2"/>
    </w:pPr>
    <w:rPr>
      <w:sz w:val="28"/>
      <w:szCs w:val="24"/>
    </w:rPr>
  </w:style>
  <w:style w:type="paragraph" w:styleId="Heading4">
    <w:name w:val="Heading 4"/>
    <w:basedOn w:val="Berschrift"/>
    <w:next w:val="Normal"/>
    <w:link w:val="berschrift4Zchn"/>
    <w:uiPriority w:val="19"/>
    <w:unhideWhenUsed/>
    <w:qFormat/>
    <w:rsid w:val="00c963c5"/>
    <w:pPr>
      <w:outlineLvl w:val="3"/>
    </w:pPr>
    <w:rPr>
      <w:rFonts w:eastAsia="" w:cs="" w:cstheme="majorBidi" w:eastAsiaTheme="majorEastAsia"/>
      <w:iCs/>
      <w:sz w:val="24"/>
    </w:rPr>
  </w:style>
  <w:style w:type="paragraph" w:styleId="Heading5">
    <w:name w:val="Heading 5"/>
    <w:basedOn w:val="Berschrift"/>
    <w:next w:val="Normal"/>
    <w:link w:val="berschrift5Zchn"/>
    <w:uiPriority w:val="19"/>
    <w:unhideWhenUsed/>
    <w:qFormat/>
    <w:rsid w:val="00c963c5"/>
    <w:pPr>
      <w:outlineLvl w:val="4"/>
    </w:pPr>
    <w:rPr>
      <w:rFonts w:eastAsia="" w:cs="" w:cstheme="majorBidi" w:eastAsiaTheme="majorEastAsia"/>
      <w:sz w:val="24"/>
    </w:rPr>
  </w:style>
  <w:style w:type="paragraph" w:styleId="Heading6">
    <w:name w:val="Heading 6"/>
    <w:basedOn w:val="Normal"/>
    <w:next w:val="Normal"/>
    <w:link w:val="berschrift6Zchn"/>
    <w:uiPriority w:val="19"/>
    <w:semiHidden/>
    <w:qFormat/>
    <w:rsid w:val="00f257ca"/>
    <w:pPr>
      <w:keepNext w:val="true"/>
      <w:keepLines/>
      <w:spacing w:before="40" w:after="0"/>
      <w:outlineLvl w:val="5"/>
    </w:pPr>
    <w:rPr>
      <w:rFonts w:ascii="Segoe UI Semibold" w:hAnsi="Segoe UI Semibold" w:eastAsia="" w:cs="" w:asciiTheme="majorHAnsi" w:cstheme="majorBidi" w:eastAsiaTheme="majorEastAsia" w:hAnsiTheme="majorHAnsi"/>
      <w:color w:val="6C5300" w:themeColor="accent1" w:themeShade="7f"/>
    </w:rPr>
  </w:style>
  <w:style w:type="paragraph" w:styleId="Heading7">
    <w:name w:val="Heading 7"/>
    <w:basedOn w:val="Normal"/>
    <w:next w:val="Normal"/>
    <w:link w:val="berschrift7Zchn"/>
    <w:uiPriority w:val="19"/>
    <w:semiHidden/>
    <w:qFormat/>
    <w:rsid w:val="00f257ca"/>
    <w:pPr>
      <w:keepNext w:val="true"/>
      <w:keepLines/>
      <w:spacing w:before="40" w:after="0"/>
      <w:outlineLvl w:val="6"/>
    </w:pPr>
    <w:rPr>
      <w:rFonts w:ascii="Segoe UI Semibold" w:hAnsi="Segoe UI Semibold" w:eastAsia="" w:cs="" w:asciiTheme="majorHAnsi" w:cstheme="majorBidi" w:eastAsiaTheme="majorEastAsia" w:hAnsiTheme="majorHAnsi"/>
      <w:iCs/>
      <w:color w:val="6C5300" w:themeColor="accent1" w:themeShade="7f"/>
    </w:rPr>
  </w:style>
  <w:style w:type="paragraph" w:styleId="Heading8">
    <w:name w:val="Heading 8"/>
    <w:basedOn w:val="Normal"/>
    <w:next w:val="Normal"/>
    <w:link w:val="berschrift8Zchn"/>
    <w:uiPriority w:val="19"/>
    <w:semiHidden/>
    <w:qFormat/>
    <w:rsid w:val="00f257ca"/>
    <w:pPr>
      <w:keepNext w:val="true"/>
      <w:keepLines/>
      <w:spacing w:before="40" w:after="0"/>
      <w:outlineLvl w:val="7"/>
    </w:pPr>
    <w:rPr>
      <w:rFonts w:ascii="Segoe UI Semibold" w:hAnsi="Segoe UI Semibold" w:eastAsia="" w:cs="" w:asciiTheme="majorHAnsi" w:cstheme="majorBidi" w:eastAsiaTheme="majorEastAsia" w:hAnsiTheme="majorHAnsi"/>
      <w:color w:val="A27C00" w:themeColor="accent1" w:themeShade="bf"/>
      <w:szCs w:val="21"/>
    </w:rPr>
  </w:style>
  <w:style w:type="paragraph" w:styleId="Heading9">
    <w:name w:val="Heading 9"/>
    <w:basedOn w:val="Normal"/>
    <w:next w:val="Normal"/>
    <w:link w:val="berschrift9Zchn"/>
    <w:uiPriority w:val="19"/>
    <w:semiHidden/>
    <w:qFormat/>
    <w:rsid w:val="00f257ca"/>
    <w:pPr>
      <w:keepNext w:val="true"/>
      <w:keepLines/>
      <w:spacing w:before="40" w:after="0"/>
      <w:outlineLvl w:val="8"/>
    </w:pPr>
    <w:rPr>
      <w:rFonts w:ascii="Segoe UI Semibold" w:hAnsi="Segoe UI Semibold" w:eastAsia="" w:cs="" w:asciiTheme="majorHAnsi" w:cstheme="majorBidi" w:eastAsiaTheme="majorEastAsia" w:hAnsiTheme="majorHAnsi"/>
      <w:iCs/>
      <w:color w:val="A27C00" w:themeColor="accent1" w:themeShade="bf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elZchn" w:customStyle="1">
    <w:name w:val="Titel Zchn"/>
    <w:basedOn w:val="DefaultParagraphFont"/>
    <w:link w:val="Titel"/>
    <w:uiPriority w:val="94"/>
    <w:qFormat/>
    <w:rsid w:val="008c3619"/>
    <w:rPr>
      <w:rFonts w:ascii="Segoe UI Light" w:hAnsi="Segoe UI Light" w:eastAsia="" w:cs="" w:cstheme="majorBidi" w:eastAsiaTheme="majorEastAsia"/>
      <w:color w:val="393939" w:themeColor="background1" w:themeShade="40"/>
      <w:spacing w:val="-10"/>
      <w:kern w:val="2"/>
      <w:sz w:val="72"/>
      <w:szCs w:val="56"/>
    </w:rPr>
  </w:style>
  <w:style w:type="character" w:styleId="UntertitelZchn" w:customStyle="1">
    <w:name w:val="Untertitel Zchn"/>
    <w:basedOn w:val="DefaultParagraphFont"/>
    <w:link w:val="Untertitel"/>
    <w:uiPriority w:val="94"/>
    <w:qFormat/>
    <w:rsid w:val="006841c4"/>
    <w:rPr>
      <w:rFonts w:ascii="Segoe UI Semibold" w:hAnsi="Segoe UI Semibold" w:eastAsia="" w:eastAsiaTheme="minorEastAsia"/>
      <w:color w:val="393939" w:themeColor="background1" w:themeShade="40"/>
      <w:spacing w:val="15"/>
      <w:sz w:val="48"/>
    </w:rPr>
  </w:style>
  <w:style w:type="character" w:styleId="Berschrift1Zchn" w:customStyle="1">
    <w:name w:val="Überschrift 1 Zchn"/>
    <w:basedOn w:val="DefaultParagraphFont"/>
    <w:link w:val="berschrift1"/>
    <w:uiPriority w:val="19"/>
    <w:qFormat/>
    <w:rsid w:val="00bd1f0f"/>
    <w:rPr>
      <w:rFonts w:ascii="Segoe UI Semibold" w:hAnsi="Segoe UI Semibold" w:eastAsia="" w:cs="" w:cstheme="majorBidi" w:eastAsiaTheme="majorEastAsia"/>
      <w:color w:val="171717" w:themeColor="background1" w:themeShade="1a"/>
      <w:sz w:val="36"/>
      <w:szCs w:val="32"/>
    </w:rPr>
  </w:style>
  <w:style w:type="character" w:styleId="Berschrift2Zchn" w:customStyle="1">
    <w:name w:val="Überschrift 2 Zchn"/>
    <w:basedOn w:val="DefaultParagraphFont"/>
    <w:link w:val="berschrift2"/>
    <w:uiPriority w:val="19"/>
    <w:qFormat/>
    <w:rsid w:val="00bd1f0f"/>
    <w:rPr>
      <w:rFonts w:ascii="Segoe UI Semibold" w:hAnsi="Segoe UI Semibold"/>
      <w:color w:val="241C06" w:themeColor="background2" w:themeShade="1a"/>
      <w:sz w:val="32"/>
      <w:szCs w:val="26"/>
    </w:rPr>
  </w:style>
  <w:style w:type="character" w:styleId="IntensivesZitatZchn" w:customStyle="1">
    <w:name w:val="Intensives Zitat Zchn"/>
    <w:basedOn w:val="DefaultParagraphFont"/>
    <w:link w:val="IntensivesZitat"/>
    <w:uiPriority w:val="40"/>
    <w:qFormat/>
    <w:rsid w:val="00285345"/>
    <w:rPr>
      <w:i/>
      <w:iCs/>
      <w:color w:val="6C5300" w:themeColor="accent1" w:themeShade="80"/>
      <w:sz w:val="24"/>
    </w:rPr>
  </w:style>
  <w:style w:type="character" w:styleId="Berschrift3Zchn" w:customStyle="1">
    <w:name w:val="Überschrift 3 Zchn"/>
    <w:basedOn w:val="DefaultParagraphFont"/>
    <w:link w:val="berschrift3"/>
    <w:uiPriority w:val="19"/>
    <w:qFormat/>
    <w:rsid w:val="00bd1f0f"/>
    <w:rPr>
      <w:rFonts w:ascii="Segoe UI Semibold" w:hAnsi="Segoe UI Semibold"/>
      <w:color w:val="241C06" w:themeColor="background2" w:themeShade="1a"/>
      <w:sz w:val="28"/>
      <w:szCs w:val="24"/>
    </w:rPr>
  </w:style>
  <w:style w:type="character" w:styleId="KopfzeileZchn" w:customStyle="1">
    <w:name w:val="Kopfzeile Zchn"/>
    <w:basedOn w:val="DefaultParagraphFont"/>
    <w:link w:val="Kopfzeile"/>
    <w:uiPriority w:val="97"/>
    <w:qFormat/>
    <w:rsid w:val="001e121d"/>
    <w:rPr/>
  </w:style>
  <w:style w:type="character" w:styleId="FuzeileZchn" w:customStyle="1">
    <w:name w:val="Fußzeile Zchn"/>
    <w:basedOn w:val="DefaultParagraphFont"/>
    <w:link w:val="Fuzeile"/>
    <w:uiPriority w:val="99"/>
    <w:qFormat/>
    <w:rsid w:val="00645e7e"/>
    <w:rPr>
      <w:color w:val="6C5300" w:themeColor="accent1" w:themeShade="80"/>
      <w:sz w:val="24"/>
    </w:rPr>
  </w:style>
  <w:style w:type="character" w:styleId="InternetLink">
    <w:name w:val="Hyperlink"/>
    <w:basedOn w:val="DefaultParagraphFont"/>
    <w:uiPriority w:val="99"/>
    <w:unhideWhenUsed/>
    <w:rsid w:val="00645e7e"/>
    <w:rPr>
      <w:color w:val="000000" w:themeColor="text1"/>
      <w:u w:val="single" w:color="6C5300"/>
    </w:rPr>
  </w:style>
  <w:style w:type="character" w:styleId="IntenseReference">
    <w:name w:val="Intense Reference"/>
    <w:basedOn w:val="DefaultParagraphFont"/>
    <w:uiPriority w:val="40"/>
    <w:qFormat/>
    <w:rsid w:val="00285345"/>
    <w:rPr>
      <w:b/>
      <w:bCs/>
      <w:smallCaps/>
      <w:color w:val="6C5300" w:themeColor="accent1" w:themeShade="80"/>
      <w:spacing w:val="5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d83fc6"/>
    <w:rPr>
      <w:color w:val="605E5C"/>
      <w:shd w:fill="E1DFDD" w:val="clear"/>
    </w:rPr>
  </w:style>
  <w:style w:type="character" w:styleId="Berschrift4Zchn" w:customStyle="1">
    <w:name w:val="Überschrift 4 Zchn"/>
    <w:basedOn w:val="DefaultParagraphFont"/>
    <w:link w:val="berschrift4"/>
    <w:uiPriority w:val="19"/>
    <w:qFormat/>
    <w:rsid w:val="00c963c5"/>
    <w:rPr>
      <w:rFonts w:ascii="Segoe UI Semibold" w:hAnsi="Segoe UI Semibold" w:eastAsia="" w:cs="" w:cstheme="majorBidi" w:eastAsiaTheme="majorEastAsia"/>
      <w:iCs/>
      <w:color w:val="241C06" w:themeColor="background2" w:themeShade="1a"/>
      <w:sz w:val="24"/>
    </w:rPr>
  </w:style>
  <w:style w:type="character" w:styleId="Berschrift5Zchn" w:customStyle="1">
    <w:name w:val="Überschrift 5 Zchn"/>
    <w:basedOn w:val="DefaultParagraphFont"/>
    <w:link w:val="berschrift5"/>
    <w:uiPriority w:val="19"/>
    <w:qFormat/>
    <w:rsid w:val="00c963c5"/>
    <w:rPr>
      <w:rFonts w:ascii="Segoe UI Semibold" w:hAnsi="Segoe UI Semibold" w:eastAsia="" w:cs="" w:cstheme="majorBidi" w:eastAsiaTheme="majorEastAsia"/>
      <w:color w:val="241C06" w:themeColor="background2" w:themeShade="1a"/>
      <w:sz w:val="24"/>
    </w:rPr>
  </w:style>
  <w:style w:type="character" w:styleId="Berschrift6Zchn" w:customStyle="1">
    <w:name w:val="Überschrift 6 Zchn"/>
    <w:basedOn w:val="DefaultParagraphFont"/>
    <w:link w:val="berschrift6"/>
    <w:uiPriority w:val="19"/>
    <w:semiHidden/>
    <w:qFormat/>
    <w:rsid w:val="005035ef"/>
    <w:rPr>
      <w:rFonts w:ascii="Segoe UI Semibold" w:hAnsi="Segoe UI Semibold" w:eastAsia="" w:cs="" w:asciiTheme="majorHAnsi" w:cstheme="majorBidi" w:eastAsiaTheme="majorEastAsia" w:hAnsiTheme="majorHAnsi"/>
      <w:color w:val="6C5300" w:themeColor="accent1" w:themeShade="7f"/>
      <w:sz w:val="24"/>
    </w:rPr>
  </w:style>
  <w:style w:type="character" w:styleId="Berschrift7Zchn" w:customStyle="1">
    <w:name w:val="Überschrift 7 Zchn"/>
    <w:basedOn w:val="DefaultParagraphFont"/>
    <w:link w:val="berschrift7"/>
    <w:uiPriority w:val="19"/>
    <w:semiHidden/>
    <w:qFormat/>
    <w:rsid w:val="005035ef"/>
    <w:rPr>
      <w:rFonts w:ascii="Segoe UI Semibold" w:hAnsi="Segoe UI Semibold" w:eastAsia="" w:cs="" w:asciiTheme="majorHAnsi" w:cstheme="majorBidi" w:eastAsiaTheme="majorEastAsia" w:hAnsiTheme="majorHAnsi"/>
      <w:iCs/>
      <w:color w:val="6C5300" w:themeColor="accent1" w:themeShade="7f"/>
      <w:sz w:val="24"/>
    </w:rPr>
  </w:style>
  <w:style w:type="character" w:styleId="Berschrift8Zchn" w:customStyle="1">
    <w:name w:val="Überschrift 8 Zchn"/>
    <w:basedOn w:val="DefaultParagraphFont"/>
    <w:link w:val="berschrift8"/>
    <w:uiPriority w:val="19"/>
    <w:semiHidden/>
    <w:qFormat/>
    <w:rsid w:val="005035ef"/>
    <w:rPr>
      <w:rFonts w:ascii="Segoe UI Semibold" w:hAnsi="Segoe UI Semibold" w:eastAsia="" w:cs="" w:asciiTheme="majorHAnsi" w:cstheme="majorBidi" w:eastAsiaTheme="majorEastAsia" w:hAnsiTheme="majorHAnsi"/>
      <w:color w:val="A27C00" w:themeColor="accent1" w:themeShade="bf"/>
      <w:sz w:val="24"/>
      <w:szCs w:val="21"/>
    </w:rPr>
  </w:style>
  <w:style w:type="character" w:styleId="Berschrift9Zchn" w:customStyle="1">
    <w:name w:val="Überschrift 9 Zchn"/>
    <w:basedOn w:val="DefaultParagraphFont"/>
    <w:link w:val="berschrift9"/>
    <w:uiPriority w:val="19"/>
    <w:semiHidden/>
    <w:qFormat/>
    <w:rsid w:val="005035ef"/>
    <w:rPr>
      <w:rFonts w:ascii="Segoe UI Semibold" w:hAnsi="Segoe UI Semibold" w:eastAsia="" w:cs="" w:asciiTheme="majorHAnsi" w:cstheme="majorBidi" w:eastAsiaTheme="majorEastAsia" w:hAnsiTheme="majorHAnsi"/>
      <w:iCs/>
      <w:color w:val="A27C00" w:themeColor="accent1" w:themeShade="bf"/>
      <w:sz w:val="24"/>
      <w:szCs w:val="21"/>
    </w:rPr>
  </w:style>
  <w:style w:type="character" w:styleId="SprechblasentextZchn" w:customStyle="1">
    <w:name w:val="Sprechblasentext Zchn"/>
    <w:basedOn w:val="DefaultParagraphFont"/>
    <w:link w:val="Sprechblasentext"/>
    <w:uiPriority w:val="99"/>
    <w:semiHidden/>
    <w:qFormat/>
    <w:rsid w:val="00657982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qFormat/>
    <w:rsid w:val="007c2ffc"/>
    <w:rPr>
      <w:color w:val="808080"/>
    </w:rPr>
  </w:style>
  <w:style w:type="character" w:styleId="IntenseEmphasis">
    <w:name w:val="Intense Emphasis"/>
    <w:basedOn w:val="DefaultParagraphFont"/>
    <w:uiPriority w:val="40"/>
    <w:qFormat/>
    <w:rsid w:val="00285345"/>
    <w:rPr>
      <w:i/>
      <w:iCs/>
      <w:color w:val="6C5300" w:themeColor="accent1" w:themeShade="80"/>
    </w:rPr>
  </w:style>
  <w:style w:type="character" w:styleId="VisitedInternetLink">
    <w:name w:val="FollowedHyperlink"/>
    <w:basedOn w:val="DefaultParagraphFont"/>
    <w:uiPriority w:val="99"/>
    <w:semiHidden/>
    <w:unhideWhenUsed/>
    <w:rsid w:val="001743ea"/>
    <w:rPr>
      <w:color w:val="0692BD" w:themeColor="followedHyperlink"/>
      <w:u w:val="single"/>
    </w:rPr>
  </w:style>
  <w:style w:type="character" w:styleId="SubtleReference">
    <w:name w:val="Subtle Reference"/>
    <w:basedOn w:val="DefaultParagraphFont"/>
    <w:uiPriority w:val="40"/>
    <w:qFormat/>
    <w:rsid w:val="00b70050"/>
    <w:rPr>
      <w:smallCaps/>
      <w:color w:val="5A5A5A" w:themeColor="text1" w:themeTint="a5"/>
    </w:rPr>
  </w:style>
  <w:style w:type="character" w:styleId="SubtleEmphasis">
    <w:name w:val="Subtle Emphasis"/>
    <w:basedOn w:val="DefaultParagraphFont"/>
    <w:uiPriority w:val="39"/>
    <w:qFormat/>
    <w:rsid w:val="00b70050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40"/>
    <w:qFormat/>
    <w:rsid w:val="00b70050"/>
    <w:rPr>
      <w:i/>
      <w:iCs/>
    </w:rPr>
  </w:style>
  <w:style w:type="character" w:styleId="ZitatZchn" w:customStyle="1">
    <w:name w:val="Zitat Zchn"/>
    <w:basedOn w:val="DefaultParagraphFont"/>
    <w:link w:val="Zitat"/>
    <w:uiPriority w:val="40"/>
    <w:qFormat/>
    <w:rsid w:val="00b70050"/>
    <w:rPr>
      <w:i/>
      <w:iCs/>
      <w:color w:val="404040" w:themeColor="text1" w:themeTint="bf"/>
      <w:sz w:val="24"/>
    </w:rPr>
  </w:style>
  <w:style w:type="character" w:styleId="IndexLink">
    <w:name w:val="Index Link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Listenstandard"/>
    <w:uiPriority w:val="29"/>
    <w:rsid w:val="008e0fca"/>
    <w:pPr>
      <w:keepNext w:val="true"/>
      <w:keepLines/>
      <w:numPr>
        <w:ilvl w:val="0"/>
        <w:numId w:val="1"/>
      </w:numPr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Caption1">
    <w:name w:val="caption"/>
    <w:basedOn w:val="Normal"/>
    <w:next w:val="Normal"/>
    <w:uiPriority w:val="27"/>
    <w:unhideWhenUsed/>
    <w:qFormat/>
    <w:rsid w:val="00645e7e"/>
    <w:pPr>
      <w:spacing w:lineRule="auto" w:line="240" w:before="120" w:after="120"/>
    </w:pPr>
    <w:rPr>
      <w:iCs/>
      <w:color w:val="6C5300" w:themeColor="accent1" w:themeShade="80"/>
      <w:szCs w:val="18"/>
    </w:rPr>
  </w:style>
  <w:style w:type="paragraph" w:styleId="HeaderEbene2" w:customStyle="1">
    <w:name w:val="Header → Ebene 2"/>
    <w:basedOn w:val="Normal"/>
    <w:uiPriority w:val="49"/>
    <w:qFormat/>
    <w:rsid w:val="00172848"/>
    <w:pPr>
      <w:spacing w:lineRule="auto" w:line="240" w:before="0" w:after="0"/>
    </w:pPr>
    <w:rPr>
      <w:bCs/>
      <w:color w:val="000000" w:themeColor="text1"/>
    </w:rPr>
  </w:style>
  <w:style w:type="paragraph" w:styleId="Title">
    <w:name w:val="Title"/>
    <w:basedOn w:val="Normal"/>
    <w:link w:val="TitelZchn"/>
    <w:uiPriority w:val="94"/>
    <w:qFormat/>
    <w:rsid w:val="008c3619"/>
    <w:pPr>
      <w:spacing w:before="3480" w:after="0"/>
      <w:contextualSpacing/>
      <w:jc w:val="right"/>
    </w:pPr>
    <w:rPr>
      <w:rFonts w:ascii="Segoe UI Light" w:hAnsi="Segoe UI Light" w:eastAsia="" w:cs="" w:cstheme="majorBidi" w:eastAsiaTheme="majorEastAsia"/>
      <w:color w:val="393939" w:themeColor="background1" w:themeShade="40"/>
      <w:spacing w:val="-10"/>
      <w:kern w:val="2"/>
      <w:sz w:val="72"/>
      <w:szCs w:val="56"/>
    </w:rPr>
  </w:style>
  <w:style w:type="paragraph" w:styleId="Subtitle">
    <w:name w:val="Subtitle"/>
    <w:basedOn w:val="Normal"/>
    <w:next w:val="Normal"/>
    <w:link w:val="UntertitelZchn"/>
    <w:uiPriority w:val="94"/>
    <w:qFormat/>
    <w:rsid w:val="006841c4"/>
    <w:pPr>
      <w:spacing w:before="840" w:after="120"/>
      <w:jc w:val="right"/>
    </w:pPr>
    <w:rPr>
      <w:rFonts w:ascii="Segoe UI Semibold" w:hAnsi="Segoe UI Semibold" w:eastAsia="" w:eastAsiaTheme="minorEastAsia"/>
      <w:color w:val="393939" w:themeColor="background1" w:themeShade="40"/>
      <w:spacing w:val="15"/>
      <w:sz w:val="48"/>
    </w:rPr>
  </w:style>
  <w:style w:type="paragraph" w:styleId="IntenseQuote">
    <w:name w:val="Intense Quote"/>
    <w:basedOn w:val="Normal"/>
    <w:next w:val="Normal"/>
    <w:link w:val="IntensivesZitatZchn"/>
    <w:uiPriority w:val="40"/>
    <w:qFormat/>
    <w:rsid w:val="00285345"/>
    <w:pPr>
      <w:pBdr>
        <w:top w:val="single" w:sz="4" w:space="10" w:color="D9A700"/>
        <w:bottom w:val="single" w:sz="4" w:space="10" w:color="D9A700"/>
      </w:pBdr>
      <w:spacing w:before="360" w:after="120"/>
      <w:ind w:left="864" w:right="864" w:hanging="0"/>
      <w:jc w:val="center"/>
    </w:pPr>
    <w:rPr>
      <w:i/>
      <w:iCs/>
      <w:color w:val="6C5300" w:themeColor="accent1" w:themeShade="80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KopfzeileZchn"/>
    <w:uiPriority w:val="97"/>
    <w:unhideWhenUsed/>
    <w:rsid w:val="000077a9"/>
    <w:pPr>
      <w:tabs>
        <w:tab w:val="clear" w:pos="708"/>
        <w:tab w:val="center" w:pos="4536" w:leader="none"/>
        <w:tab w:val="right" w:pos="9072" w:leader="none"/>
      </w:tabs>
      <w:spacing w:lineRule="auto" w:line="240" w:before="240" w:after="0"/>
    </w:pPr>
    <w:rPr/>
  </w:style>
  <w:style w:type="paragraph" w:styleId="Footer">
    <w:name w:val="Footer"/>
    <w:basedOn w:val="Normal"/>
    <w:link w:val="FuzeileZchn"/>
    <w:uiPriority w:val="99"/>
    <w:unhideWhenUsed/>
    <w:rsid w:val="00645e7e"/>
    <w:pPr>
      <w:tabs>
        <w:tab w:val="clear" w:pos="708"/>
        <w:tab w:val="center" w:pos="4536" w:leader="none"/>
        <w:tab w:val="right" w:pos="9072" w:leader="none"/>
      </w:tabs>
      <w:spacing w:lineRule="auto" w:line="240" w:before="240" w:after="0"/>
      <w:jc w:val="center"/>
    </w:pPr>
    <w:rPr>
      <w:color w:val="6C5300" w:themeColor="accent1" w:themeShade="80"/>
    </w:rPr>
  </w:style>
  <w:style w:type="paragraph" w:styleId="HeaderEbene1" w:customStyle="1">
    <w:name w:val="Header ↓ Ebene 1"/>
    <w:basedOn w:val="Normal"/>
    <w:uiPriority w:val="49"/>
    <w:qFormat/>
    <w:rsid w:val="00172848"/>
    <w:pPr>
      <w:spacing w:lineRule="auto" w:line="240" w:before="0" w:after="0"/>
    </w:pPr>
    <w:rPr>
      <w:bCs/>
      <w:color w:val="000000" w:themeColor="text1"/>
    </w:rPr>
  </w:style>
  <w:style w:type="paragraph" w:styleId="HeaderEbene11" w:customStyle="1">
    <w:name w:val="Header → Ebene 1"/>
    <w:basedOn w:val="Normal"/>
    <w:uiPriority w:val="49"/>
    <w:qFormat/>
    <w:rsid w:val="00ec5891"/>
    <w:pPr>
      <w:spacing w:lineRule="auto" w:line="240" w:before="0" w:after="0"/>
    </w:pPr>
    <w:rPr/>
  </w:style>
  <w:style w:type="paragraph" w:styleId="HeaderEbene3" w:customStyle="1">
    <w:name w:val="Header → Ebene 3"/>
    <w:basedOn w:val="Normal"/>
    <w:uiPriority w:val="49"/>
    <w:semiHidden/>
    <w:qFormat/>
    <w:rsid w:val="00ca10ce"/>
    <w:pPr>
      <w:spacing w:lineRule="auto" w:line="240" w:before="0" w:after="0"/>
    </w:pPr>
    <w:rPr>
      <w:b/>
    </w:rPr>
  </w:style>
  <w:style w:type="paragraph" w:styleId="HeaderEbene4" w:customStyle="1">
    <w:name w:val="Header → Ebene 4"/>
    <w:basedOn w:val="Normal"/>
    <w:uiPriority w:val="49"/>
    <w:semiHidden/>
    <w:qFormat/>
    <w:rsid w:val="00ca10ce"/>
    <w:pPr>
      <w:spacing w:lineRule="auto" w:line="240" w:before="0" w:after="0"/>
    </w:pPr>
    <w:rPr>
      <w:b/>
    </w:rPr>
  </w:style>
  <w:style w:type="paragraph" w:styleId="HeaderEbene5" w:customStyle="1">
    <w:name w:val="Header → Ebene 5"/>
    <w:basedOn w:val="Normal"/>
    <w:uiPriority w:val="49"/>
    <w:semiHidden/>
    <w:qFormat/>
    <w:rsid w:val="00ca10ce"/>
    <w:pPr>
      <w:spacing w:lineRule="auto" w:line="240" w:before="0" w:after="0"/>
    </w:pPr>
    <w:rPr>
      <w:b/>
    </w:rPr>
  </w:style>
  <w:style w:type="paragraph" w:styleId="HeaderEbene21" w:customStyle="1">
    <w:name w:val="Header ↓ Ebene 2"/>
    <w:basedOn w:val="Normal"/>
    <w:uiPriority w:val="49"/>
    <w:qFormat/>
    <w:rsid w:val="00172848"/>
    <w:pPr>
      <w:spacing w:lineRule="auto" w:line="240" w:before="0" w:after="0"/>
    </w:pPr>
    <w:rPr/>
  </w:style>
  <w:style w:type="paragraph" w:styleId="HeaderEbene31" w:customStyle="1">
    <w:name w:val="Header ↓ Ebene 3"/>
    <w:basedOn w:val="Normal"/>
    <w:uiPriority w:val="49"/>
    <w:semiHidden/>
    <w:qFormat/>
    <w:rsid w:val="00ca10ce"/>
    <w:pPr>
      <w:spacing w:lineRule="auto" w:line="240" w:before="0" w:after="0"/>
    </w:pPr>
    <w:rPr>
      <w:b/>
    </w:rPr>
  </w:style>
  <w:style w:type="paragraph" w:styleId="HeaderEbene41" w:customStyle="1">
    <w:name w:val="Header ↓ Ebene 4"/>
    <w:basedOn w:val="Normal"/>
    <w:uiPriority w:val="49"/>
    <w:semiHidden/>
    <w:qFormat/>
    <w:rsid w:val="00ca10ce"/>
    <w:pPr>
      <w:spacing w:lineRule="auto" w:line="240" w:before="0" w:after="0"/>
    </w:pPr>
    <w:rPr>
      <w:b/>
    </w:rPr>
  </w:style>
  <w:style w:type="paragraph" w:styleId="HeaderEbene51" w:customStyle="1">
    <w:name w:val="Header ↓ Ebene 5"/>
    <w:basedOn w:val="Normal"/>
    <w:uiPriority w:val="49"/>
    <w:semiHidden/>
    <w:qFormat/>
    <w:rsid w:val="00ca10ce"/>
    <w:pPr>
      <w:spacing w:lineRule="auto" w:line="240" w:before="0" w:after="0"/>
    </w:pPr>
    <w:rPr>
      <w:b/>
    </w:rPr>
  </w:style>
  <w:style w:type="paragraph" w:styleId="HeaderEbene2nur1Spalte" w:customStyle="1">
    <w:name w:val="Header ↓ Ebene 2 nur 1. Spalte"/>
    <w:basedOn w:val="Normal"/>
    <w:uiPriority w:val="49"/>
    <w:qFormat/>
    <w:rsid w:val="00172848"/>
    <w:pPr>
      <w:spacing w:lineRule="auto" w:line="240" w:before="0" w:after="0"/>
    </w:pPr>
    <w:rPr/>
  </w:style>
  <w:style w:type="paragraph" w:styleId="HeaderEbene3nur1Spalte" w:customStyle="1">
    <w:name w:val="Header ↓ Ebene 3 nur 1. Spalte"/>
    <w:basedOn w:val="Normal"/>
    <w:uiPriority w:val="49"/>
    <w:semiHidden/>
    <w:qFormat/>
    <w:rsid w:val="00ca10ce"/>
    <w:pPr>
      <w:spacing w:lineRule="auto" w:line="240" w:before="0" w:after="0"/>
    </w:pPr>
    <w:rPr>
      <w:b/>
    </w:rPr>
  </w:style>
  <w:style w:type="paragraph" w:styleId="Datenzelle" w:customStyle="1">
    <w:name w:val="Datenzelle"/>
    <w:basedOn w:val="Normal"/>
    <w:uiPriority w:val="50"/>
    <w:qFormat/>
    <w:rsid w:val="006a153c"/>
    <w:pPr>
      <w:spacing w:lineRule="auto" w:line="240" w:before="0" w:after="0"/>
    </w:pPr>
    <w:rPr/>
  </w:style>
  <w:style w:type="paragraph" w:styleId="List2">
    <w:name w:val="List Bullet 3"/>
    <w:basedOn w:val="Listenstandard"/>
    <w:uiPriority w:val="29"/>
    <w:semiHidden/>
    <w:rsid w:val="008e0fca"/>
    <w:pPr>
      <w:keepNext w:val="true"/>
      <w:keepLines/>
      <w:numPr>
        <w:ilvl w:val="0"/>
        <w:numId w:val="1"/>
      </w:numPr>
    </w:pPr>
    <w:rPr/>
  </w:style>
  <w:style w:type="paragraph" w:styleId="List3">
    <w:name w:val="List Bullet 4"/>
    <w:basedOn w:val="Listenstandard"/>
    <w:uiPriority w:val="29"/>
    <w:semiHidden/>
    <w:rsid w:val="008e0fca"/>
    <w:pPr>
      <w:keepNext w:val="true"/>
      <w:keepLines/>
      <w:numPr>
        <w:ilvl w:val="0"/>
        <w:numId w:val="1"/>
      </w:numPr>
    </w:pPr>
    <w:rPr/>
  </w:style>
  <w:style w:type="paragraph" w:styleId="List4">
    <w:name w:val="List Bullet 5"/>
    <w:basedOn w:val="Listenstandard"/>
    <w:uiPriority w:val="29"/>
    <w:semiHidden/>
    <w:rsid w:val="008e0fca"/>
    <w:pPr>
      <w:keepNext w:val="true"/>
      <w:keepLines/>
      <w:numPr>
        <w:ilvl w:val="0"/>
        <w:numId w:val="1"/>
      </w:numPr>
    </w:pPr>
    <w:rPr/>
  </w:style>
  <w:style w:type="paragraph" w:styleId="Contents1">
    <w:name w:val="TOC 1"/>
    <w:basedOn w:val="Normal"/>
    <w:next w:val="Normal"/>
    <w:autoRedefine/>
    <w:uiPriority w:val="39"/>
    <w:unhideWhenUsed/>
    <w:rsid w:val="005a7d51"/>
    <w:pPr>
      <w:tabs>
        <w:tab w:val="clear" w:pos="708"/>
        <w:tab w:val="right" w:pos="9062" w:leader="dot"/>
      </w:tabs>
      <w:spacing w:before="240" w:after="100"/>
    </w:pPr>
    <w:rPr>
      <w:color w:val="6C5300" w:themeColor="accent1" w:themeShade="80"/>
    </w:rPr>
  </w:style>
  <w:style w:type="paragraph" w:styleId="Contents2">
    <w:name w:val="TOC 2"/>
    <w:basedOn w:val="Normal"/>
    <w:next w:val="Normal"/>
    <w:autoRedefine/>
    <w:uiPriority w:val="39"/>
    <w:unhideWhenUsed/>
    <w:rsid w:val="00276ca1"/>
    <w:pPr>
      <w:tabs>
        <w:tab w:val="clear" w:pos="708"/>
        <w:tab w:val="left" w:pos="880" w:leader="none"/>
        <w:tab w:val="right" w:pos="9062" w:leader="dot"/>
      </w:tabs>
      <w:spacing w:before="120" w:after="0"/>
      <w:ind w:left="221" w:hanging="0"/>
    </w:pPr>
    <w:rPr/>
  </w:style>
  <w:style w:type="paragraph" w:styleId="Contents3">
    <w:name w:val="TOC 3"/>
    <w:basedOn w:val="Normal"/>
    <w:next w:val="Normal"/>
    <w:autoRedefine/>
    <w:uiPriority w:val="39"/>
    <w:unhideWhenUsed/>
    <w:rsid w:val="002806ac"/>
    <w:pPr>
      <w:spacing w:before="120" w:after="0"/>
      <w:ind w:left="442" w:hanging="0"/>
    </w:pPr>
    <w:rPr/>
  </w:style>
  <w:style w:type="paragraph" w:styleId="ListNumber">
    <w:name w:val="List Number"/>
    <w:basedOn w:val="Listenstandard"/>
    <w:uiPriority w:val="29"/>
    <w:qFormat/>
    <w:rsid w:val="008e0fca"/>
    <w:pPr>
      <w:keepNext w:val="true"/>
      <w:keepLines/>
      <w:numPr>
        <w:ilvl w:val="0"/>
        <w:numId w:val="2"/>
      </w:numPr>
    </w:pPr>
    <w:rPr/>
  </w:style>
  <w:style w:type="paragraph" w:styleId="ListNumber2">
    <w:name w:val="List Number 2"/>
    <w:basedOn w:val="Listenstandard"/>
    <w:uiPriority w:val="29"/>
    <w:semiHidden/>
    <w:qFormat/>
    <w:rsid w:val="008e0fca"/>
    <w:pPr>
      <w:keepNext w:val="true"/>
      <w:keepLines/>
      <w:numPr>
        <w:ilvl w:val="0"/>
        <w:numId w:val="2"/>
      </w:numPr>
    </w:pPr>
    <w:rPr/>
  </w:style>
  <w:style w:type="paragraph" w:styleId="ListContinue3">
    <w:name w:val="List Continue 3"/>
    <w:basedOn w:val="ListenfortsetzungStandard"/>
    <w:uiPriority w:val="29"/>
    <w:semiHidden/>
    <w:qFormat/>
    <w:rsid w:val="00b00985"/>
    <w:pPr>
      <w:spacing w:before="0" w:after="200"/>
      <w:ind w:left="851" w:hanging="0"/>
      <w:contextualSpacing/>
    </w:pPr>
    <w:rPr/>
  </w:style>
  <w:style w:type="paragraph" w:styleId="ListContinue4">
    <w:name w:val="List Continue 4"/>
    <w:basedOn w:val="ListenfortsetzungStandard"/>
    <w:uiPriority w:val="29"/>
    <w:semiHidden/>
    <w:qFormat/>
    <w:rsid w:val="00b00985"/>
    <w:pPr>
      <w:spacing w:before="0" w:after="200"/>
      <w:ind w:left="1134" w:hanging="0"/>
      <w:contextualSpacing/>
    </w:pPr>
    <w:rPr/>
  </w:style>
  <w:style w:type="paragraph" w:styleId="ListContinue5">
    <w:name w:val="List Continue 5"/>
    <w:basedOn w:val="ListenfortsetzungStandard"/>
    <w:uiPriority w:val="29"/>
    <w:semiHidden/>
    <w:qFormat/>
    <w:rsid w:val="00b00985"/>
    <w:pPr>
      <w:spacing w:before="0" w:after="200"/>
      <w:ind w:left="1418" w:hanging="0"/>
      <w:contextualSpacing/>
    </w:pPr>
    <w:rPr/>
  </w:style>
  <w:style w:type="paragraph" w:styleId="ListNumber3">
    <w:name w:val="List Number 3"/>
    <w:basedOn w:val="Listenstandard"/>
    <w:uiPriority w:val="29"/>
    <w:semiHidden/>
    <w:qFormat/>
    <w:rsid w:val="008e0fca"/>
    <w:pPr>
      <w:keepNext w:val="true"/>
      <w:keepLines/>
      <w:numPr>
        <w:ilvl w:val="0"/>
        <w:numId w:val="2"/>
      </w:numPr>
    </w:pPr>
    <w:rPr/>
  </w:style>
  <w:style w:type="paragraph" w:styleId="ListNumber4">
    <w:name w:val="List Number 4"/>
    <w:basedOn w:val="Listenstandard"/>
    <w:uiPriority w:val="29"/>
    <w:semiHidden/>
    <w:qFormat/>
    <w:rsid w:val="008e0fca"/>
    <w:pPr>
      <w:keepNext w:val="true"/>
      <w:keepLines/>
      <w:numPr>
        <w:ilvl w:val="0"/>
        <w:numId w:val="2"/>
      </w:numPr>
    </w:pPr>
    <w:rPr/>
  </w:style>
  <w:style w:type="paragraph" w:styleId="ListNumber5">
    <w:name w:val="List Number 5"/>
    <w:basedOn w:val="Listenstandard"/>
    <w:uiPriority w:val="29"/>
    <w:semiHidden/>
    <w:qFormat/>
    <w:rsid w:val="008e0fca"/>
    <w:pPr>
      <w:keepNext w:val="true"/>
      <w:keepLines/>
      <w:numPr>
        <w:ilvl w:val="0"/>
        <w:numId w:val="2"/>
      </w:numPr>
    </w:pPr>
    <w:rPr/>
  </w:style>
  <w:style w:type="paragraph" w:styleId="ListContinue">
    <w:name w:val="List Continue"/>
    <w:basedOn w:val="ListenfortsetzungStandard"/>
    <w:uiPriority w:val="29"/>
    <w:qFormat/>
    <w:rsid w:val="00b00985"/>
    <w:pPr>
      <w:spacing w:before="0" w:after="200"/>
      <w:ind w:left="284" w:hanging="0"/>
      <w:contextualSpacing/>
    </w:pPr>
    <w:rPr/>
  </w:style>
  <w:style w:type="paragraph" w:styleId="ListContinue2">
    <w:name w:val="List Continue 2"/>
    <w:basedOn w:val="ListenfortsetzungStandard"/>
    <w:uiPriority w:val="29"/>
    <w:semiHidden/>
    <w:qFormat/>
    <w:rsid w:val="00b00985"/>
    <w:pPr>
      <w:spacing w:before="0" w:after="200"/>
      <w:ind w:left="567" w:hanging="0"/>
      <w:contextualSpacing/>
    </w:pPr>
    <w:rPr/>
  </w:style>
  <w:style w:type="paragraph" w:styleId="List5">
    <w:name w:val="List Number"/>
    <w:basedOn w:val="Listenstandard"/>
    <w:uiPriority w:val="29"/>
    <w:semiHidden/>
    <w:rsid w:val="008e0fca"/>
    <w:pPr>
      <w:keepNext w:val="true"/>
      <w:keepLines/>
      <w:numPr>
        <w:ilvl w:val="0"/>
        <w:numId w:val="1"/>
      </w:numPr>
    </w:pPr>
    <w:rPr/>
  </w:style>
  <w:style w:type="paragraph" w:styleId="Listenfortsetzung6" w:customStyle="1">
    <w:name w:val="Listenfortsetzung 6"/>
    <w:basedOn w:val="Normal"/>
    <w:uiPriority w:val="29"/>
    <w:semiHidden/>
    <w:qFormat/>
    <w:rsid w:val="003e4153"/>
    <w:pPr>
      <w:ind w:left="1701" w:hanging="0"/>
    </w:pPr>
    <w:rPr/>
  </w:style>
  <w:style w:type="paragraph" w:styleId="Listenfortsetzung7" w:customStyle="1">
    <w:name w:val="Listenfortsetzung 7"/>
    <w:basedOn w:val="Normal"/>
    <w:uiPriority w:val="29"/>
    <w:semiHidden/>
    <w:qFormat/>
    <w:rsid w:val="003e4153"/>
    <w:pPr>
      <w:ind w:left="1985" w:hanging="0"/>
    </w:pPr>
    <w:rPr/>
  </w:style>
  <w:style w:type="paragraph" w:styleId="Listenfortsetzung8" w:customStyle="1">
    <w:name w:val="Listenfortsetzung 8"/>
    <w:basedOn w:val="Normal"/>
    <w:uiPriority w:val="29"/>
    <w:semiHidden/>
    <w:qFormat/>
    <w:rsid w:val="003e4153"/>
    <w:pPr>
      <w:ind w:left="2268" w:hanging="0"/>
    </w:pPr>
    <w:rPr/>
  </w:style>
  <w:style w:type="paragraph" w:styleId="Listennummer6" w:customStyle="1">
    <w:name w:val="Listennummer 6"/>
    <w:basedOn w:val="Normal"/>
    <w:uiPriority w:val="29"/>
    <w:semiHidden/>
    <w:qFormat/>
    <w:rsid w:val="00af6183"/>
    <w:pPr>
      <w:numPr>
        <w:ilvl w:val="0"/>
        <w:numId w:val="2"/>
      </w:numPr>
    </w:pPr>
    <w:rPr/>
  </w:style>
  <w:style w:type="paragraph" w:styleId="Listennummer7" w:customStyle="1">
    <w:name w:val="Listennummer 7"/>
    <w:basedOn w:val="Normal"/>
    <w:uiPriority w:val="29"/>
    <w:semiHidden/>
    <w:qFormat/>
    <w:rsid w:val="00af6183"/>
    <w:pPr>
      <w:numPr>
        <w:ilvl w:val="0"/>
        <w:numId w:val="2"/>
      </w:numPr>
    </w:pPr>
    <w:rPr/>
  </w:style>
  <w:style w:type="paragraph" w:styleId="Listennummer8" w:customStyle="1">
    <w:name w:val="Listennummer 8"/>
    <w:basedOn w:val="Normal"/>
    <w:uiPriority w:val="29"/>
    <w:semiHidden/>
    <w:qFormat/>
    <w:rsid w:val="00af6183"/>
    <w:pPr>
      <w:numPr>
        <w:ilvl w:val="0"/>
        <w:numId w:val="2"/>
      </w:numPr>
    </w:pPr>
    <w:rPr/>
  </w:style>
  <w:style w:type="paragraph" w:styleId="Liste6" w:customStyle="1">
    <w:name w:val="Liste 6"/>
    <w:basedOn w:val="Normal"/>
    <w:uiPriority w:val="29"/>
    <w:semiHidden/>
    <w:qFormat/>
    <w:rsid w:val="00af6183"/>
    <w:pPr>
      <w:numPr>
        <w:ilvl w:val="0"/>
        <w:numId w:val="1"/>
      </w:numPr>
    </w:pPr>
    <w:rPr/>
  </w:style>
  <w:style w:type="paragraph" w:styleId="Liste7" w:customStyle="1">
    <w:name w:val="Liste 7"/>
    <w:basedOn w:val="Normal"/>
    <w:uiPriority w:val="29"/>
    <w:semiHidden/>
    <w:qFormat/>
    <w:rsid w:val="00af6183"/>
    <w:pPr>
      <w:numPr>
        <w:ilvl w:val="0"/>
        <w:numId w:val="1"/>
      </w:numPr>
    </w:pPr>
    <w:rPr/>
  </w:style>
  <w:style w:type="paragraph" w:styleId="Liste8" w:customStyle="1">
    <w:name w:val="Liste 8"/>
    <w:basedOn w:val="Normal"/>
    <w:uiPriority w:val="29"/>
    <w:semiHidden/>
    <w:qFormat/>
    <w:rsid w:val="00af6183"/>
    <w:pPr>
      <w:numPr>
        <w:ilvl w:val="0"/>
        <w:numId w:val="1"/>
      </w:numPr>
    </w:pPr>
    <w:rPr/>
  </w:style>
  <w:style w:type="paragraph" w:styleId="Liste9" w:customStyle="1">
    <w:name w:val="Liste 9"/>
    <w:basedOn w:val="Normal"/>
    <w:uiPriority w:val="29"/>
    <w:semiHidden/>
    <w:qFormat/>
    <w:rsid w:val="00ee2df3"/>
    <w:pPr>
      <w:numPr>
        <w:ilvl w:val="0"/>
        <w:numId w:val="1"/>
      </w:numPr>
    </w:pPr>
    <w:rPr/>
  </w:style>
  <w:style w:type="paragraph" w:styleId="Listennummer9" w:customStyle="1">
    <w:name w:val="Listennummer 9"/>
    <w:basedOn w:val="Normal"/>
    <w:uiPriority w:val="29"/>
    <w:semiHidden/>
    <w:qFormat/>
    <w:rsid w:val="00ee2df3"/>
    <w:pPr>
      <w:numPr>
        <w:ilvl w:val="0"/>
        <w:numId w:val="2"/>
      </w:numPr>
    </w:pPr>
    <w:rPr/>
  </w:style>
  <w:style w:type="paragraph" w:styleId="Listenfortsetzung9" w:customStyle="1">
    <w:name w:val="Listenfortsetzung 9"/>
    <w:basedOn w:val="Normal"/>
    <w:uiPriority w:val="29"/>
    <w:semiHidden/>
    <w:qFormat/>
    <w:rsid w:val="003e4153"/>
    <w:pPr>
      <w:ind w:left="2552" w:hanging="0"/>
    </w:pPr>
    <w:rPr/>
  </w:style>
  <w:style w:type="paragraph" w:styleId="NoSpacing">
    <w:name w:val="No Spacing"/>
    <w:uiPriority w:val="4"/>
    <w:qFormat/>
    <w:rsid w:val="00252889"/>
    <w:pPr>
      <w:widowControl/>
      <w:bidi w:val="0"/>
      <w:spacing w:lineRule="auto" w:line="240" w:before="0" w:after="0"/>
      <w:jc w:val="left"/>
    </w:pPr>
    <w:rPr>
      <w:rFonts w:ascii="Tahoma" w:hAnsi="Tahoma" w:eastAsia="Tahoma" w:cs="" w:asciiTheme="minorHAnsi" w:cstheme="minorBidi" w:eastAsiaTheme="minorHAnsi" w:hAnsiTheme="minorHAnsi"/>
      <w:color w:val="auto"/>
      <w:kern w:val="0"/>
      <w:sz w:val="24"/>
      <w:szCs w:val="22"/>
      <w:lang w:val="de-DE" w:eastAsia="en-US" w:bidi="ar-SA"/>
    </w:rPr>
  </w:style>
  <w:style w:type="paragraph" w:styleId="BalloonText">
    <w:name w:val="Balloon Text"/>
    <w:basedOn w:val="Normal"/>
    <w:link w:val="SprechblasentextZchn"/>
    <w:uiPriority w:val="99"/>
    <w:semiHidden/>
    <w:unhideWhenUsed/>
    <w:qFormat/>
    <w:rsid w:val="00657982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1nummeriert" w:customStyle="1">
    <w:name w:val="Ü1 nummeriert"/>
    <w:basedOn w:val="Heading1"/>
    <w:next w:val="Normal"/>
    <w:uiPriority w:val="4"/>
    <w:qFormat/>
    <w:rsid w:val="00bd1f0f"/>
    <w:pPr/>
    <w:rPr>
      <w:color w:val="241C06" w:themeColor="background2" w:themeShade="1a"/>
    </w:rPr>
  </w:style>
  <w:style w:type="paragraph" w:styleId="2nummeriert" w:customStyle="1">
    <w:name w:val="Ü2 nummeriert"/>
    <w:basedOn w:val="Heading2"/>
    <w:next w:val="Normal"/>
    <w:uiPriority w:val="4"/>
    <w:qFormat/>
    <w:rsid w:val="00bd1f0f"/>
    <w:pPr>
      <w:numPr>
        <w:ilvl w:val="0"/>
        <w:numId w:val="3"/>
      </w:numPr>
    </w:pPr>
    <w:rPr/>
  </w:style>
  <w:style w:type="paragraph" w:styleId="3nummeriert" w:customStyle="1">
    <w:name w:val="Ü3 nummeriert"/>
    <w:basedOn w:val="Heading3"/>
    <w:next w:val="Normal"/>
    <w:uiPriority w:val="4"/>
    <w:qFormat/>
    <w:rsid w:val="00bd1f0f"/>
    <w:pPr>
      <w:numPr>
        <w:ilvl w:val="0"/>
        <w:numId w:val="3"/>
      </w:numPr>
    </w:pPr>
    <w:rPr/>
  </w:style>
  <w:style w:type="paragraph" w:styleId="4nummeriert" w:customStyle="1">
    <w:name w:val="Ü4 nummeriert"/>
    <w:basedOn w:val="Heading4"/>
    <w:next w:val="Normal"/>
    <w:uiPriority w:val="4"/>
    <w:qFormat/>
    <w:rsid w:val="00e30786"/>
    <w:pPr>
      <w:numPr>
        <w:ilvl w:val="0"/>
        <w:numId w:val="3"/>
      </w:numPr>
    </w:pPr>
    <w:rPr/>
  </w:style>
  <w:style w:type="paragraph" w:styleId="5nummeriert" w:customStyle="1">
    <w:name w:val="Ü5 nummeriert"/>
    <w:basedOn w:val="Heading5"/>
    <w:next w:val="Normal"/>
    <w:uiPriority w:val="4"/>
    <w:qFormat/>
    <w:rsid w:val="00e30786"/>
    <w:pPr>
      <w:numPr>
        <w:ilvl w:val="0"/>
        <w:numId w:val="3"/>
      </w:numPr>
    </w:pPr>
    <w:rPr/>
  </w:style>
  <w:style w:type="paragraph" w:styleId="BerschriftVerzeichnis" w:customStyle="1">
    <w:name w:val="Überschrift Verzeichnis"/>
    <w:basedOn w:val="Heading1"/>
    <w:next w:val="Normal"/>
    <w:uiPriority w:val="24"/>
    <w:qFormat/>
    <w:rsid w:val="00371d4a"/>
    <w:pPr/>
    <w:rPr/>
  </w:style>
  <w:style w:type="paragraph" w:styleId="2Infobox" w:customStyle="1">
    <w:name w:val="Ü2 Infobox"/>
    <w:basedOn w:val="Heading2"/>
    <w:next w:val="InfoboxStandard"/>
    <w:uiPriority w:val="22"/>
    <w:qFormat/>
    <w:rsid w:val="0048026c"/>
    <w:pPr>
      <w:spacing w:before="240" w:after="240"/>
    </w:pPr>
    <w:rPr>
      <w:u w:val="none" w:color="8F815B"/>
    </w:rPr>
  </w:style>
  <w:style w:type="paragraph" w:styleId="3Infobox" w:customStyle="1">
    <w:name w:val="Ü3 Infobox"/>
    <w:basedOn w:val="2Infobox"/>
    <w:next w:val="InfoboxStandard"/>
    <w:uiPriority w:val="22"/>
    <w:qFormat/>
    <w:rsid w:val="00bd1f0f"/>
    <w:pPr>
      <w:pBdr>
        <w:bottom w:val="single" w:sz="12" w:space="1" w:color="D9A700"/>
      </w:pBdr>
    </w:pPr>
    <w:rPr/>
  </w:style>
  <w:style w:type="paragraph" w:styleId="InfoboxStandard" w:customStyle="1">
    <w:name w:val="Infobox Standard"/>
    <w:basedOn w:val="Normal"/>
    <w:uiPriority w:val="23"/>
    <w:qFormat/>
    <w:rsid w:val="00e734e4"/>
    <w:pPr>
      <w:spacing w:beforeAutospacing="1" w:afterAutospacing="1"/>
    </w:pPr>
    <w:rPr/>
  </w:style>
  <w:style w:type="paragraph" w:styleId="InfoboxListe" w:customStyle="1">
    <w:name w:val="Infobox Liste"/>
    <w:basedOn w:val="InfoboxStandard"/>
    <w:uiPriority w:val="23"/>
    <w:qFormat/>
    <w:rsid w:val="00fa22f5"/>
    <w:pPr>
      <w:numPr>
        <w:ilvl w:val="0"/>
        <w:numId w:val="4"/>
      </w:numPr>
    </w:pPr>
    <w:rPr/>
  </w:style>
  <w:style w:type="paragraph" w:styleId="InfoboxListennummer" w:customStyle="1">
    <w:name w:val="Infobox Listennummer"/>
    <w:basedOn w:val="InfoboxStandard"/>
    <w:uiPriority w:val="23"/>
    <w:qFormat/>
    <w:rsid w:val="00fa22f5"/>
    <w:pPr>
      <w:numPr>
        <w:ilvl w:val="0"/>
        <w:numId w:val="5"/>
      </w:numPr>
    </w:pPr>
    <w:rPr/>
  </w:style>
  <w:style w:type="paragraph" w:styleId="Berschrift" w:customStyle="1">
    <w:name w:val="Überschrift"/>
    <w:basedOn w:val="Normal"/>
    <w:next w:val="Normal"/>
    <w:uiPriority w:val="4"/>
    <w:semiHidden/>
    <w:qFormat/>
    <w:rsid w:val="006841c4"/>
    <w:pPr>
      <w:keepNext w:val="true"/>
      <w:keepLines/>
      <w:spacing w:before="720" w:after="360"/>
    </w:pPr>
    <w:rPr>
      <w:rFonts w:ascii="Segoe UI Semibold" w:hAnsi="Segoe UI Semibold"/>
      <w:color w:val="241C06" w:themeColor="background2" w:themeShade="1a"/>
      <w:sz w:val="36"/>
    </w:rPr>
  </w:style>
  <w:style w:type="paragraph" w:styleId="1ohneLinie" w:customStyle="1">
    <w:name w:val="Ü1 ohne Linie"/>
    <w:basedOn w:val="Heading1"/>
    <w:next w:val="Normal"/>
    <w:uiPriority w:val="25"/>
    <w:semiHidden/>
    <w:qFormat/>
    <w:rsid w:val="00cd2174"/>
    <w:pPr>
      <w:pBdr>
        <w:bottom w:val="nil"/>
      </w:pBdr>
    </w:pPr>
    <w:rPr>
      <w:sz w:val="28"/>
    </w:rPr>
  </w:style>
  <w:style w:type="paragraph" w:styleId="2ohneLinie" w:customStyle="1">
    <w:name w:val="Ü2 ohne Linie"/>
    <w:basedOn w:val="1ohneLinie"/>
    <w:next w:val="Normal"/>
    <w:uiPriority w:val="25"/>
    <w:semiHidden/>
    <w:qFormat/>
    <w:rsid w:val="000d2e65"/>
    <w:pPr>
      <w:pageBreakBefore w:val="false"/>
      <w:spacing w:before="240" w:after="120"/>
      <w:outlineLvl w:val="1"/>
    </w:pPr>
    <w:rPr>
      <w:sz w:val="20"/>
    </w:rPr>
  </w:style>
  <w:style w:type="paragraph" w:styleId="ImpressumStandard" w:customStyle="1">
    <w:name w:val="Impressum Standard"/>
    <w:basedOn w:val="Normal"/>
    <w:uiPriority w:val="36"/>
    <w:qFormat/>
    <w:rsid w:val="001a1da3"/>
    <w:pPr>
      <w:spacing w:before="240" w:after="60"/>
    </w:pPr>
    <w:rPr>
      <w:sz w:val="20"/>
    </w:rPr>
  </w:style>
  <w:style w:type="paragraph" w:styleId="1klein" w:customStyle="1">
    <w:name w:val="Ü1 klein"/>
    <w:basedOn w:val="Normal"/>
    <w:next w:val="Normal"/>
    <w:uiPriority w:val="35"/>
    <w:semiHidden/>
    <w:qFormat/>
    <w:rsid w:val="006841c4"/>
    <w:pPr>
      <w:spacing w:lineRule="auto" w:line="240" w:before="0" w:after="0"/>
      <w:jc w:val="right"/>
      <w:outlineLvl w:val="0"/>
    </w:pPr>
    <w:rPr>
      <w:rFonts w:ascii="Segoe UI Semibold" w:hAnsi="Segoe UI Semibold"/>
      <w:caps/>
      <w:sz w:val="20"/>
    </w:rPr>
  </w:style>
  <w:style w:type="paragraph" w:styleId="2klein" w:customStyle="1">
    <w:name w:val="Ü2 klein"/>
    <w:basedOn w:val="1klein"/>
    <w:next w:val="Normal"/>
    <w:uiPriority w:val="35"/>
    <w:semiHidden/>
    <w:qFormat/>
    <w:rsid w:val="00db5daf"/>
    <w:pPr>
      <w:outlineLvl w:val="1"/>
    </w:pPr>
    <w:rPr/>
  </w:style>
  <w:style w:type="paragraph" w:styleId="Standardkleinrechtsbndig" w:customStyle="1">
    <w:name w:val="Standard klein rechtsbündig"/>
    <w:basedOn w:val="Normal"/>
    <w:uiPriority w:val="37"/>
    <w:qFormat/>
    <w:rsid w:val="00601819"/>
    <w:pPr>
      <w:spacing w:lineRule="auto" w:line="240" w:before="0" w:after="0"/>
      <w:jc w:val="right"/>
    </w:pPr>
    <w:rPr>
      <w:sz w:val="20"/>
    </w:rPr>
  </w:style>
  <w:style w:type="paragraph" w:styleId="Listenstandard" w:customStyle="1">
    <w:name w:val="Listenstandard"/>
    <w:uiPriority w:val="4"/>
    <w:semiHidden/>
    <w:qFormat/>
    <w:rsid w:val="00b00985"/>
    <w:pPr>
      <w:widowControl/>
      <w:bidi w:val="0"/>
      <w:spacing w:lineRule="auto" w:line="300" w:before="120" w:after="0"/>
      <w:ind w:left="284" w:hanging="284"/>
      <w:jc w:val="left"/>
    </w:pPr>
    <w:rPr>
      <w:rFonts w:ascii="Tahoma" w:hAnsi="Tahoma" w:eastAsia="Tahoma" w:cs="" w:asciiTheme="minorHAnsi" w:cstheme="minorBidi" w:eastAsiaTheme="minorHAnsi" w:hAnsiTheme="minorHAnsi"/>
      <w:color w:val="auto"/>
      <w:kern w:val="0"/>
      <w:sz w:val="24"/>
      <w:szCs w:val="22"/>
      <w:lang w:val="de-DE" w:eastAsia="en-US" w:bidi="ar-SA"/>
    </w:rPr>
  </w:style>
  <w:style w:type="paragraph" w:styleId="Einleitungstext" w:customStyle="1">
    <w:name w:val="Einleitungstext"/>
    <w:basedOn w:val="Normal"/>
    <w:uiPriority w:val="4"/>
    <w:qFormat/>
    <w:rsid w:val="00546505"/>
    <w:pPr/>
    <w:rPr>
      <w:rFonts w:ascii="Segoe UI Semibold" w:hAnsi="Segoe UI Semibold"/>
      <w:sz w:val="28"/>
    </w:rPr>
  </w:style>
  <w:style w:type="paragraph" w:styleId="ListenfortsetzungStandard" w:customStyle="1">
    <w:name w:val="Listenfortsetzung-Standard"/>
    <w:uiPriority w:val="3"/>
    <w:semiHidden/>
    <w:qFormat/>
    <w:rsid w:val="00b00985"/>
    <w:pPr>
      <w:widowControl/>
      <w:bidi w:val="0"/>
      <w:spacing w:lineRule="auto" w:line="300" w:before="0" w:after="0"/>
      <w:jc w:val="left"/>
    </w:pPr>
    <w:rPr>
      <w:rFonts w:ascii="Tahoma" w:hAnsi="Tahoma" w:eastAsia="Tahoma" w:cs="" w:asciiTheme="minorHAnsi" w:cstheme="minorBidi" w:eastAsiaTheme="minorHAnsi" w:hAnsiTheme="minorHAnsi"/>
      <w:color w:val="auto"/>
      <w:kern w:val="0"/>
      <w:sz w:val="24"/>
      <w:szCs w:val="22"/>
      <w:lang w:val="de-DE" w:eastAsia="en-US" w:bidi="ar-SA"/>
    </w:rPr>
  </w:style>
  <w:style w:type="paragraph" w:styleId="ImpressumkeinLeerraum" w:customStyle="1">
    <w:name w:val="Impressum kein Leerraum"/>
    <w:basedOn w:val="ImpressumStandard"/>
    <w:uiPriority w:val="36"/>
    <w:qFormat/>
    <w:rsid w:val="00db5daf"/>
    <w:pPr>
      <w:spacing w:before="0" w:after="0"/>
    </w:pPr>
    <w:rPr/>
  </w:style>
  <w:style w:type="paragraph" w:styleId="Quote">
    <w:name w:val="Quote"/>
    <w:basedOn w:val="Normal"/>
    <w:next w:val="Normal"/>
    <w:link w:val="ZitatZchn"/>
    <w:uiPriority w:val="40"/>
    <w:qFormat/>
    <w:rsid w:val="00b70050"/>
    <w:pPr>
      <w:spacing w:before="200" w:after="160"/>
      <w:ind w:left="864" w:right="864" w:hanging="0"/>
      <w:jc w:val="center"/>
    </w:pPr>
    <w:rPr>
      <w:i/>
      <w:iCs/>
      <w:color w:val="404040" w:themeColor="text1" w:themeTint="bf"/>
    </w:rPr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aleTabel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lenraster">
    <w:name w:val="Table Grid"/>
    <w:basedOn w:val="NormaleTabelle"/>
    <w:uiPriority w:val="39"/>
    <w:rsid w:val="001c4e5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Gitternetztabelle5dunkelAkzent1">
    <w:name w:val="Grid Table 5 Dark Accent 1"/>
    <w:basedOn w:val="NormaleTabelle"/>
    <w:uiPriority w:val="50"/>
    <w:rsid w:val="007717ee"/>
    <w:pPr>
      <w:spacing w:after="0" w:line="240" w:lineRule="auto"/>
    </w:pPr>
    <w:tblPr>
      <w:tblStyleRowBandSize w:val="1"/>
      <w:tblStyleColBandSize w:val="1"/>
      <w:tblBorders>
        <w:top w:val="single" w:color="E4E4E4" w:themeColor="background1" w:sz="4" w:space="0"/>
        <w:left w:val="single" w:color="E4E4E4" w:themeColor="background1" w:sz="4" w:space="0"/>
        <w:bottom w:val="single" w:color="E4E4E4" w:themeColor="background1" w:sz="4" w:space="0"/>
        <w:right w:val="single" w:color="E4E4E4" w:themeColor="background1" w:sz="4" w:space="0"/>
        <w:insideH w:val="single" w:color="E4E4E4" w:themeColor="background1" w:sz="4" w:space="0"/>
        <w:insideV w:val="single" w:color="E4E4E4" w:themeColor="background1" w:sz="4" w:space="0"/>
      </w:tblBorders>
    </w:tblPr>
    <w:tcPr>
      <w:shd w:val="clear" w:color="auto" w:fill="FFF1C4" w:themeFill="accent1" w:themeFillTint="33"/>
    </w:tcPr>
    <w:tblStylePr w:type="firstRow">
      <w:rPr>
        <w:b w:val="0"/>
        <w:bCs/>
        <w:color w:val="E4E4E4" w:themeColor="background1"/>
      </w:rPr>
      <w:tblPr/>
      <w:tcPr>
        <w:tcBorders>
          <w:top w:val="single" w:color="E4E4E4" w:themeColor="background1" w:sz="4" w:space="0"/>
          <w:left w:val="single" w:color="E4E4E4" w:themeColor="background1" w:sz="4" w:space="0"/>
          <w:right w:val="single" w:color="E4E4E4" w:themeColor="background1" w:sz="4" w:space="0"/>
          <w:insideH w:val="nil"/>
          <w:insideV w:val="nil"/>
        </w:tcBorders>
        <w:shd w:val="clear" w:color="auto" w:fill="D9A700" w:themeFill="accent1"/>
      </w:tcPr>
    </w:tblStylePr>
    <w:tblStylePr w:type="lastRow">
      <w:rPr>
        <w:b/>
        <w:bCs/>
        <w:color w:val="E4E4E4" w:themeColor="background1"/>
      </w:rPr>
      <w:tblPr/>
      <w:tcPr>
        <w:tcBorders>
          <w:left w:val="single" w:color="E4E4E4" w:themeColor="background1" w:sz="4" w:space="0"/>
          <w:bottom w:val="single" w:color="E4E4E4" w:themeColor="background1" w:sz="4" w:space="0"/>
          <w:right w:val="single" w:color="E4E4E4" w:themeColor="background1" w:sz="4" w:space="0"/>
          <w:insideH w:val="nil"/>
          <w:insideV w:val="nil"/>
        </w:tcBorders>
        <w:shd w:val="clear" w:color="auto" w:fill="D9A700" w:themeFill="accent1"/>
      </w:tcPr>
    </w:tblStylePr>
    <w:tblStylePr w:type="firstCol">
      <w:rPr>
        <w:b w:val="0"/>
        <w:bCs/>
        <w:color w:val="E4E4E4" w:themeColor="background1"/>
      </w:rPr>
      <w:tblPr/>
      <w:tcPr>
        <w:tcBorders>
          <w:top w:val="single" w:color="E4E4E4" w:themeColor="background1" w:sz="4" w:space="0"/>
          <w:left w:val="single" w:color="E4E4E4" w:themeColor="background1" w:sz="4" w:space="0"/>
          <w:bottom w:val="single" w:color="E4E4E4" w:themeColor="background1" w:sz="4" w:space="0"/>
          <w:insideV w:val="nil"/>
        </w:tcBorders>
        <w:shd w:val="clear" w:color="auto" w:fill="D9A700" w:themeFill="accent1"/>
      </w:tcPr>
    </w:tblStylePr>
    <w:tblStylePr w:type="lastCol">
      <w:rPr>
        <w:b/>
        <w:bCs/>
        <w:color w:val="E4E4E4" w:themeColor="background1"/>
      </w:rPr>
      <w:tblPr/>
      <w:tcPr>
        <w:tcBorders>
          <w:top w:val="single" w:color="E4E4E4" w:themeColor="background1" w:sz="4" w:space="0"/>
          <w:bottom w:val="single" w:color="E4E4E4" w:themeColor="background1" w:sz="4" w:space="0"/>
          <w:right w:val="single" w:color="E4E4E4" w:themeColor="background1" w:sz="4" w:space="0"/>
          <w:insideV w:val="nil"/>
        </w:tcBorders>
        <w:shd w:val="clear" w:color="auto" w:fill="D9A700" w:themeFill="accent1"/>
      </w:tcPr>
    </w:tblStylePr>
    <w:tblStylePr w:type="band1Vert">
      <w:tblPr/>
      <w:tcPr>
        <w:shd w:val="clear" w:color="auto" w:fill="FFE389" w:themeFill="accent1" w:themeFillTint="66"/>
      </w:tcPr>
    </w:tblStylePr>
    <w:tblStylePr w:type="band1Horz">
      <w:tblPr/>
      <w:tcPr>
        <w:shd w:val="clear" w:color="auto" w:fill="FFE389" w:themeFill="accent1" w:themeFillTint="66"/>
      </w:tcPr>
    </w:tblStylePr>
  </w:style>
  <w:style w:type="table" w:styleId="Gitternetztabelle5dunkelAkzent4">
    <w:name w:val="Grid Table 5 Dark Accent 4"/>
    <w:basedOn w:val="NormaleTabelle"/>
    <w:uiPriority w:val="50"/>
    <w:rsid w:val="009428de"/>
    <w:pPr>
      <w:spacing w:after="0" w:line="240" w:lineRule="auto"/>
    </w:pPr>
    <w:tblPr>
      <w:tblStyleRowBandSize w:val="1"/>
      <w:tblStyleColBandSize w:val="1"/>
      <w:tblBorders>
        <w:top w:val="single" w:color="E4E4E4" w:themeColor="background1" w:sz="4" w:space="0"/>
        <w:left w:val="single" w:color="E4E4E4" w:themeColor="background1" w:sz="4" w:space="0"/>
        <w:bottom w:val="single" w:color="E4E4E4" w:themeColor="background1" w:sz="4" w:space="0"/>
        <w:right w:val="single" w:color="E4E4E4" w:themeColor="background1" w:sz="4" w:space="0"/>
        <w:insideH w:val="single" w:color="E4E4E4" w:themeColor="background1" w:sz="4" w:space="0"/>
        <w:insideV w:val="single" w:color="E4E4E4" w:themeColor="background1" w:sz="4" w:space="0"/>
      </w:tblBorders>
    </w:tblPr>
    <w:tcPr>
      <w:shd w:val="clear" w:color="auto" w:fill="E9E6DD" w:themeFill="accent4" w:themeFillTint="33"/>
    </w:tcPr>
    <w:tblStylePr w:type="firstRow">
      <w:rPr>
        <w:b/>
        <w:bCs/>
        <w:color w:val="E4E4E4" w:themeColor="background1"/>
      </w:rPr>
      <w:tblPr/>
      <w:tcPr>
        <w:tcBorders>
          <w:top w:val="single" w:color="E4E4E4" w:themeColor="background1" w:sz="4" w:space="0"/>
          <w:left w:val="single" w:color="E4E4E4" w:themeColor="background1" w:sz="4" w:space="0"/>
          <w:right w:val="single" w:color="E4E4E4" w:themeColor="background1" w:sz="4" w:space="0"/>
          <w:insideH w:val="nil"/>
          <w:insideV w:val="nil"/>
        </w:tcBorders>
        <w:shd w:val="clear" w:color="auto" w:fill="8F815B" w:themeFill="accent4"/>
      </w:tcPr>
    </w:tblStylePr>
    <w:tblStylePr w:type="lastRow">
      <w:rPr>
        <w:b/>
        <w:bCs/>
        <w:color w:val="E4E4E4" w:themeColor="background1"/>
      </w:rPr>
      <w:tblPr/>
      <w:tcPr>
        <w:tcBorders>
          <w:left w:val="single" w:color="E4E4E4" w:themeColor="background1" w:sz="4" w:space="0"/>
          <w:bottom w:val="single" w:color="E4E4E4" w:themeColor="background1" w:sz="4" w:space="0"/>
          <w:right w:val="single" w:color="E4E4E4" w:themeColor="background1" w:sz="4" w:space="0"/>
          <w:insideH w:val="nil"/>
          <w:insideV w:val="nil"/>
        </w:tcBorders>
        <w:shd w:val="clear" w:color="auto" w:fill="8F815B" w:themeFill="accent4"/>
      </w:tcPr>
    </w:tblStylePr>
    <w:tblStylePr w:type="firstCol">
      <w:rPr>
        <w:b/>
        <w:bCs/>
        <w:color w:val="E4E4E4" w:themeColor="background1"/>
      </w:rPr>
      <w:tblPr/>
      <w:tcPr>
        <w:tcBorders>
          <w:top w:val="single" w:color="E4E4E4" w:themeColor="background1" w:sz="4" w:space="0"/>
          <w:left w:val="single" w:color="E4E4E4" w:themeColor="background1" w:sz="4" w:space="0"/>
          <w:bottom w:val="single" w:color="E4E4E4" w:themeColor="background1" w:sz="4" w:space="0"/>
          <w:insideV w:val="nil"/>
        </w:tcBorders>
        <w:shd w:val="clear" w:color="auto" w:fill="8F815B" w:themeFill="accent4"/>
      </w:tcPr>
    </w:tblStylePr>
    <w:tblStylePr w:type="lastCol">
      <w:rPr>
        <w:b/>
        <w:bCs/>
        <w:color w:val="E4E4E4" w:themeColor="background1"/>
      </w:rPr>
      <w:tblPr/>
      <w:tcPr>
        <w:tcBorders>
          <w:top w:val="single" w:color="E4E4E4" w:themeColor="background1" w:sz="4" w:space="0"/>
          <w:bottom w:val="single" w:color="E4E4E4" w:themeColor="background1" w:sz="4" w:space="0"/>
          <w:right w:val="single" w:color="E4E4E4" w:themeColor="background1" w:sz="4" w:space="0"/>
          <w:insideV w:val="nil"/>
        </w:tcBorders>
        <w:shd w:val="clear" w:color="auto" w:fill="8F815B" w:themeFill="accent4"/>
      </w:tcPr>
    </w:tblStylePr>
    <w:tblStylePr w:type="band1Vert">
      <w:tblPr/>
      <w:tcPr>
        <w:shd w:val="clear" w:color="auto" w:fill="D4CDBB" w:themeFill="accent4" w:themeFillTint="66"/>
      </w:tcPr>
    </w:tblStylePr>
    <w:tblStylePr w:type="band1Horz">
      <w:tblPr/>
      <w:tcPr>
        <w:shd w:val="clear" w:color="auto" w:fill="D4CDBB" w:themeFill="accent4" w:themeFillTint="66"/>
      </w:tcPr>
    </w:tblStylePr>
  </w:style>
  <w:style w:type="table" w:styleId="Gitternetztabelle5dunkelAkzent5">
    <w:name w:val="Grid Table 5 Dark Accent 5"/>
    <w:basedOn w:val="NormaleTabelle"/>
    <w:uiPriority w:val="50"/>
    <w:rsid w:val="0040258d"/>
    <w:pPr>
      <w:spacing w:after="0" w:line="240" w:lineRule="auto"/>
    </w:pPr>
    <w:tblPr>
      <w:tblStyleRowBandSize w:val="1"/>
      <w:tblStyleColBandSize w:val="1"/>
      <w:tblBorders>
        <w:top w:val="single" w:color="E4E4E4" w:themeColor="background1" w:sz="4" w:space="0"/>
        <w:left w:val="single" w:color="E4E4E4" w:themeColor="background1" w:sz="4" w:space="0"/>
        <w:bottom w:val="single" w:color="E4E4E4" w:themeColor="background1" w:sz="4" w:space="0"/>
        <w:right w:val="single" w:color="E4E4E4" w:themeColor="background1" w:sz="4" w:space="0"/>
        <w:insideH w:val="single" w:color="E4E4E4" w:themeColor="background1" w:sz="4" w:space="0"/>
        <w:insideV w:val="single" w:color="E4E4E4" w:themeColor="background1" w:sz="4" w:space="0"/>
      </w:tblBorders>
    </w:tblPr>
    <w:tcPr>
      <w:shd w:val="clear" w:color="auto" w:fill="E1E1E9" w:themeFill="accent5" w:themeFillTint="33"/>
    </w:tcPr>
    <w:tblStylePr w:type="firstRow">
      <w:rPr>
        <w:b/>
        <w:bCs/>
        <w:color w:val="E4E4E4" w:themeColor="background1"/>
      </w:rPr>
      <w:tblPr/>
      <w:tcPr>
        <w:tcBorders>
          <w:top w:val="single" w:color="E4E4E4" w:themeColor="background1" w:sz="4" w:space="0"/>
          <w:left w:val="single" w:color="E4E4E4" w:themeColor="background1" w:sz="4" w:space="0"/>
          <w:right w:val="single" w:color="E4E4E4" w:themeColor="background1" w:sz="4" w:space="0"/>
          <w:insideH w:val="nil"/>
          <w:insideV w:val="nil"/>
        </w:tcBorders>
        <w:shd w:val="clear" w:color="auto" w:fill="6C6D93" w:themeFill="accent5"/>
      </w:tcPr>
    </w:tblStylePr>
    <w:tblStylePr w:type="lastRow">
      <w:rPr>
        <w:b/>
        <w:bCs/>
        <w:color w:val="E4E4E4" w:themeColor="background1"/>
      </w:rPr>
      <w:tblPr/>
      <w:tcPr>
        <w:tcBorders>
          <w:left w:val="single" w:color="E4E4E4" w:themeColor="background1" w:sz="4" w:space="0"/>
          <w:bottom w:val="single" w:color="E4E4E4" w:themeColor="background1" w:sz="4" w:space="0"/>
          <w:right w:val="single" w:color="E4E4E4" w:themeColor="background1" w:sz="4" w:space="0"/>
          <w:insideH w:val="nil"/>
          <w:insideV w:val="nil"/>
        </w:tcBorders>
        <w:shd w:val="clear" w:color="auto" w:fill="6C6D93" w:themeFill="accent5"/>
      </w:tcPr>
    </w:tblStylePr>
    <w:tblStylePr w:type="firstCol">
      <w:rPr>
        <w:b/>
        <w:bCs/>
        <w:color w:val="E4E4E4" w:themeColor="background1"/>
      </w:rPr>
      <w:tblPr/>
      <w:tcPr>
        <w:tcBorders>
          <w:top w:val="single" w:color="E4E4E4" w:themeColor="background1" w:sz="4" w:space="0"/>
          <w:left w:val="single" w:color="E4E4E4" w:themeColor="background1" w:sz="4" w:space="0"/>
          <w:bottom w:val="single" w:color="E4E4E4" w:themeColor="background1" w:sz="4" w:space="0"/>
          <w:insideV w:val="nil"/>
        </w:tcBorders>
        <w:shd w:val="clear" w:color="auto" w:fill="6C6D93" w:themeFill="accent5"/>
      </w:tcPr>
    </w:tblStylePr>
    <w:tblStylePr w:type="lastCol">
      <w:rPr>
        <w:b/>
        <w:bCs/>
        <w:color w:val="E4E4E4" w:themeColor="background1"/>
      </w:rPr>
      <w:tblPr/>
      <w:tcPr>
        <w:tcBorders>
          <w:top w:val="single" w:color="E4E4E4" w:themeColor="background1" w:sz="4" w:space="0"/>
          <w:bottom w:val="single" w:color="E4E4E4" w:themeColor="background1" w:sz="4" w:space="0"/>
          <w:right w:val="single" w:color="E4E4E4" w:themeColor="background1" w:sz="4" w:space="0"/>
          <w:insideV w:val="nil"/>
        </w:tcBorders>
        <w:shd w:val="clear" w:color="auto" w:fill="6C6D93" w:themeFill="accent5"/>
      </w:tcPr>
    </w:tblStylePr>
    <w:tblStylePr w:type="band1Vert">
      <w:tblPr/>
      <w:tcPr>
        <w:shd w:val="clear" w:color="auto" w:fill="C4C4D3" w:themeFill="accent5" w:themeFillTint="66"/>
      </w:tcPr>
    </w:tblStylePr>
    <w:tblStylePr w:type="band1Horz">
      <w:tblPr/>
      <w:tcPr>
        <w:shd w:val="clear" w:color="auto" w:fill="C4C4D3" w:themeFill="accent5" w:themeFillTint="66"/>
      </w:tcPr>
    </w:tblStyle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paragraph" w:styleId="text">
    <w:name w:val="text"/>
    <w:link w:val="textCar"/>
    <w:uiPriority w:val="99"/>
    <w:semiHidden/>
    <w:unhideWhenUsed/>
    <w:rsid w:val="006E0FDA"/>
    <w:pPr/>
    <w:rPr>
      <w:color w:val="00000"/>
      <w:rFonts w:ascii="Tahoma" w:hAnsi="Tahoma" w:eastAsia="Tahoma" w:cs="Tahoma"/>
      <w:sz w:val="10"/>
    </w:rPr>
  </w:style>
  <w:style xmlns:w="http://schemas.openxmlformats.org/wordprocessingml/2006/main" w:type="character" w:customStyle="1" w:styleId="textCar">
    <w:name w:val="textCar"/>
    <w:link w:val="text"/>
    <w:uiPriority w:val="99"/>
    <w:semiHidden/>
    <w:unhideWhenUsed/>
    <w:rsid w:val="006E0FDA"/>
    <w:rPr>
      <w:color w:val="00000"/>
      <w:rFonts w:ascii="Tahoma" w:hAnsi="Tahoma" w:eastAsia="Tahoma" w:cs="Tahoma"/>
      <w:sz w:val="10"/>
    </w:rPr>
  </w:style>
  <w:style xmlns:w="http://schemas.openxmlformats.org/wordprocessingml/2006/main" w:type="character" w:customStyle="1" w:styleId="myCharacterStyle1">
    <w:name w:val="myCharacterStyle1"/>
    <w:link w:val="myCharacterStyle1"/>
    <w:uiPriority w:val="99"/>
    <w:semiHidden/>
    <w:unhideWhenUsed/>
    <w:rsid w:val="006E0FDA"/>
    <w:rPr>
      <w:b/>
      <w:color w:val="ff0000"/>
      <w:rFonts w:ascii="Arial" w:hAnsi="Arial" w:eastAsia="Arial" w:cs="Arial"/>
      <w:i/>
      <w:sz w:val="18"/>
      <w:u w:val="single"/>
    </w:rPr>
  </w:style>
  <w:style xmlns:w="http://schemas.openxmlformats.org/wordprocessingml/2006/main" w:type="character" w:customStyle="1" w:styleId="myCharacterStyle2">
    <w:name w:val="myCharacterStyle2"/>
    <w:link w:val="myCharacterStyle2"/>
    <w:uiPriority w:val="99"/>
    <w:semiHidden/>
    <w:unhideWhenUsed/>
    <w:rsid w:val="006E0FDA"/>
    <w:rPr>
      <w:color w:val="0000ff"/>
      <w:sz w:val="21"/>
      <w:u w:val="double"/>
    </w:rPr>
  </w:style>
  <w:style xmlns:w="http://schemas.openxmlformats.org/wordprocessingml/2006/main" w:type="table" w:customStyle="1" w:styleId="defaultFont">
    <w:name w:val="defaultFont"/>
    <w:tbl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glossaryDocument" Target="glossary/document.xml"/><Relationship Id="rId9" Type="http://schemas.openxmlformats.org/officeDocument/2006/relationships/customXml" Target="../customXml/item1.xml"/><Relationship Id="rId10" Type="http://schemas.openxmlformats.org/officeDocument/2006/relationships/customXml" Target="../customXml/item2.xml"/>
<Relationship Id="rId693707360" Type="http://schemas.openxmlformats.org/officeDocument/2006/relationships/footnotes" Target="footnotes.xml"/><Relationship Id="rId207136787" Type="http://schemas.openxmlformats.org/officeDocument/2006/relationships/endnotes" Target="endnotes.xml"/><Relationship Id="rId783734572" Type="http://schemas.openxmlformats.org/officeDocument/2006/relationships/comments" Target="comments.xml"/><Relationship Id="rId101202396" Type="http://schemas.microsoft.com/office/2011/relationships/commentsExtended" Target="commentsExtended.xml"/><Relationship Id="rId551543736" Type="http://schemas.microsoft.com/office/2011/relationships/people" Target="people.xml"/><Relationship Id="rId28076811be839305a" Type="http://schemas.openxmlformats.org/officeDocument/2006/relationships/footer" Target="defaultFooter.xml"/></Relationships>
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
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20E22F83B734183AC4B64388F57ED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50287E-2B95-41CB-8E55-07C8964BD505}"/>
      </w:docPartPr>
      <w:docPartBody>
        <w:p w:rsidR="00000000" w:rsidRDefault="004446FB">
          <w:pPr>
            <w:pStyle w:val="A20E22F83B734183AC4B64388F57ED5A"/>
          </w:pPr>
          <w:r w:rsidRPr="005F324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E88C030D619449DA1A9A584125817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69B0CB-3110-41C5-822F-F877E9618261}"/>
      </w:docPartPr>
      <w:docPartBody>
        <w:p w:rsidR="00000000" w:rsidRDefault="004446FB">
          <w:pPr>
            <w:pStyle w:val="2E88C030D619449DA1A9A58412581718"/>
          </w:pPr>
          <w:r w:rsidRPr="005F3246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utiger LT Std 45 Light">
    <w:altName w:val="Malgun Gothic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A20E22F83B734183AC4B64388F57ED5A">
    <w:name w:val="A20E22F83B734183AC4B64388F57ED5A"/>
  </w:style>
  <w:style w:type="paragraph" w:customStyle="1" w:styleId="2E88C030D619449DA1A9A58412581718">
    <w:name w:val="2E88C030D619449DA1A9A5841258171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rganisch">
  <a:themeElements>
    <a:clrScheme name="AGES">
      <a:dk1>
        <a:sysClr val="windowText" lastClr="000000"/>
      </a:dk1>
      <a:lt1>
        <a:srgbClr val="E4E4E4"/>
      </a:lt1>
      <a:dk2>
        <a:srgbClr val="285670"/>
      </a:dk2>
      <a:lt2>
        <a:srgbClr val="F2E2B8"/>
      </a:lt2>
      <a:accent1>
        <a:srgbClr val="D9A700"/>
      </a:accent1>
      <a:accent2>
        <a:srgbClr val="ECC768"/>
      </a:accent2>
      <a:accent3>
        <a:srgbClr val="F2E2B8"/>
      </a:accent3>
      <a:accent4>
        <a:srgbClr val="8F815B"/>
      </a:accent4>
      <a:accent5>
        <a:srgbClr val="6C6D93"/>
      </a:accent5>
      <a:accent6>
        <a:srgbClr val="0692BD"/>
      </a:accent6>
      <a:hlink>
        <a:srgbClr val="285670"/>
      </a:hlink>
      <a:folHlink>
        <a:srgbClr val="0692BD"/>
      </a:folHlink>
    </a:clrScheme>
    <a:fontScheme name="AGES">
      <a:majorFont>
        <a:latin typeface="Segoe UI Semibold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88000"/>
                <a:lumMod val="98000"/>
              </a:schemeClr>
            </a:gs>
          </a:gsLst>
          <a:lin ang="5400000" scaled="0"/>
        </a:gradFill>
        <a:blipFill>
          <a:blip xmlns:r="http://schemas.openxmlformats.org/officeDocument/2006/relationships" r:embed="rId1"/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rganic" id="{28CDC826-8792-45C0-861B-85EB3ADEDA33}" vid="{7DAC20F1-423D-49E2-BD0B-50532748BAD0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:configuration xmlns:c="http://ns.axespdf.com/word/configuration">
  <c:group id="Styles">
    <c:group id="Header ↓ Ebene 1">
      <c:property id="RoleID" type="string">ParagraphHeaderCellComplex</c:property>
    </c:group>
    <c:group id="Header → Ebene 2">
      <c:property id="RoleID" type="string">ParagraphHeaderCellComplex</c:property>
      <c:property id="Level" type="integer">2</c:property>
      <c:property id="Down" type="boolean">false</c:property>
      <c:property id="Right" type="boolean">true</c:property>
    </c:group>
    <c:group id="__Quote">
      <c:property id="RoleID" type="string">ParagraphBlockQuote</c:property>
    </c:group>
    <c:group id="__IntenseQuote">
      <c:property id="RoleID" type="string">ParagraphBlockQuote</c:property>
    </c:group>
    <c:group id="Header → Ebene 1">
      <c:property id="RoleID" type="string">ParagraphHeaderCellComplex</c:property>
      <c:property id="Down" type="boolean">false</c:property>
      <c:property id="Right" type="boolean">true</c:property>
    </c:group>
    <c:group id="Header → Ebene 3">
      <c:property id="RoleID" type="string">ParagraphHeaderCellComplex</c:property>
      <c:property id="Level" type="integer">3</c:property>
      <c:property id="Down" type="boolean">false</c:property>
      <c:property id="Right" type="boolean">true</c:property>
    </c:group>
    <c:group id="Header → Ebene 4">
      <c:property id="RoleID" type="string">ParagraphHeaderCellComplex</c:property>
      <c:property id="Level" type="integer">4</c:property>
      <c:property id="Down" type="boolean">false</c:property>
      <c:property id="Right" type="boolean">true</c:property>
    </c:group>
    <c:group id="Header → Ebene 5">
      <c:property id="RoleID" type="string">ParagraphHeaderCellComplex</c:property>
      <c:property id="Level" type="integer">5</c:property>
      <c:property id="Down" type="boolean">false</c:property>
      <c:property id="Right" type="boolean">true</c:property>
    </c:group>
    <c:group id="Header ↓ Ebene 2">
      <c:property id="RoleID" type="string">ParagraphHeaderCellComplex</c:property>
      <c:property id="Level" type="integer">2</c:property>
    </c:group>
    <c:group id="Header ↓ Ebene 2 nur 1. Spalte">
      <c:property id="RoleID" type="string">ParagraphHeaderCellComplex</c:property>
      <c:property id="Level" type="integer">2</c:property>
      <c:property id="MergedHaeder" type="integer">1</c:property>
    </c:group>
    <c:group id="Header ↓ Ebene 3">
      <c:property id="RoleID" type="string">ParagraphHeaderCellComplex</c:property>
      <c:property id="Level" type="integer">3</c:property>
    </c:group>
    <c:group id="Header ↓ Ebene 4">
      <c:property id="RoleID" type="string">ParagraphHeaderCellComplex</c:property>
      <c:property id="Level" type="integer">4</c:property>
    </c:group>
    <c:group id="Header ↓ Ebene 5">
      <c:property id="RoleID" type="string">ParagraphHeaderCellComplex</c:property>
      <c:property id="Level" type="integer">5</c:property>
    </c:group>
    <c:group id="Header ↓ Ebene 3 nur 1. Spalte">
      <c:property id="RoleID" type="string">ParagraphHeaderCellComplex</c:property>
      <c:property id="Level" type="integer">3</c:property>
      <c:property id="MergedHaeder" type="integer">1</c:property>
    </c:group>
    <c:group id="__Caption">
      <c:property id="RoleID" type="string">ParagraphCaption</c:property>
    </c:group>
    <c:group id="__wdStyleTocHeading">
      <c:property id="RoleID" type="string">ParagraphHeading</c:property>
    </c:group>
    <c:group id="__ListContinue">
      <c:property id="RoleID" type="string">ParagraphListContinue</c:property>
    </c:group>
    <c:group id="__ListContinue2">
      <c:property id="RoleID" type="string">ParagraphListContinue</c:property>
      <c:property id="Level" type="integer">2</c:property>
    </c:group>
    <c:group id="__ListContinue3">
      <c:property id="RoleID" type="string">ParagraphListContinue</c:property>
      <c:property id="Level" type="integer">3</c:property>
    </c:group>
    <c:group id="__ListContinue4">
      <c:property id="RoleID" type="string">ParagraphListContinue</c:property>
      <c:property id="Level" type="integer">4</c:property>
    </c:group>
    <c:group id="__ListContinue5">
      <c:property id="RoleID" type="string">ParagraphListContinue</c:property>
      <c:property id="Level" type="integer">5</c:property>
    </c:group>
    <c:group id="__Heading1">
      <c:property id="RoleID" type="string">ParagraphDefault</c:property>
    </c:group>
    <c:group id="__Heading2">
      <c:property id="RoleID" type="string">ParagraphDefault</c:property>
    </c:group>
    <c:group id="__Heading3">
      <c:property id="RoleID" type="string">ParagraphDefault</c:property>
    </c:group>
    <c:group id="__Heading4">
      <c:property id="RoleID" type="string">ParagraphDefault</c:property>
    </c:group>
    <c:group id="__Heading5">
      <c:property id="RoleID" type="string">ParagraphDefault</c:property>
    </c:group>
    <c:group id="__Heading6">
      <c:property id="RoleID" type="string">ParagraphDefault</c:property>
    </c:group>
    <c:group id="__Heading7">
      <c:property id="RoleID" type="string">ParagraphDefault</c:property>
    </c:group>
    <c:group id="__Heading8">
      <c:property id="RoleID" type="string">ParagraphDefault</c:property>
    </c:group>
    <c:group id="__Heading9">
      <c:property id="RoleID" type="string">ParagraphDefault</c:property>
    </c:group>
  </c:group>
  <c:group id="Content">
    <c:group id="d6ca213f-6d24-4db4-9326-6b366883a04f">
      <c:property id="RoleID" type="string">TableLayoutTable</c:property>
    </c:group>
    <c:group id="fdadccea-286a-4e88-8e6a-da95743a6001">
      <c:property id="RoleID" type="string">TableLayoutTable</c:property>
    </c:group>
    <c:group id="475a1389-a26b-49e0-9948-88791a8ff765">
      <c:property id="RoleID" type="string">TableLayoutTable</c:property>
    </c:group>
    <c:group id="d7e21450-b96f-4d19-93a4-7edd811b0370">
      <c:property id="RoleID" type="string">TableLayoutTable</c:property>
    </c:group>
  </c:group>
  <c:group id="InitialView">
    <c:property id="MagnificationFactor" type="float">100</c:property>
  </c:group>
</c:configuration>
</file>

<file path=customXml/itemProps1.xml><?xml version="1.0" encoding="utf-8"?>
<ds:datastoreItem xmlns:ds="http://schemas.openxmlformats.org/officeDocument/2006/customXml" ds:itemID="{219AA05A-25DA-46BF-AEA1-5D99F913ED9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F4DC82B-9367-49C2-89DA-84305FD0D458}">
  <ds:schemaRefs>
    <ds:schemaRef ds:uri="http://ns.axespdf.com/word/configur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~7027709</Template>
  <TotalTime>3</TotalTime>
  <Application>LibreOffice/7.0.1.2$Windows_X86_64 LibreOffice_project/7cbcfc562f6eb6708b5ff7d7397325de9e764452</Application>
  <Pages>1</Pages>
  <Words>3</Words>
  <Characters>18</Characters>
  <CharactersWithSpaces>18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2020-09-24T09:30:00Z</dcterms:created>
  <dc:creator>Palmberger Birgit</dc:creator>
  <dc:description/>
  <dc:language>en-US</dc:language>
  <cp:lastModifiedBy/>
  <cp:lastPrinted>2020-07-29T11:45:00Z</cp:lastPrinted>
  <dcterms:modified xsi:type="dcterms:W3CDTF">2020-09-30T02:21:52Z</dcterms:modified>
  <cp:revision>2</cp:revision>
  <dc:subject/>
  <dc:title>Dies ist der Titel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